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A92" w:rsidRDefault="00C37A92" w:rsidP="00C37A92">
      <w:pPr>
        <w:widowControl w:val="0"/>
        <w:tabs>
          <w:tab w:val="right" w:pos="9639"/>
        </w:tabs>
        <w:autoSpaceDE w:val="0"/>
        <w:autoSpaceDN w:val="0"/>
        <w:adjustRightInd w:val="0"/>
        <w:spacing w:after="0" w:line="240" w:lineRule="auto"/>
        <w:rPr>
          <w:rFonts w:ascii="Times New Roman" w:eastAsia="SimSun" w:hAnsi="Times New Roman" w:cs="Times New Roman"/>
          <w:sz w:val="28"/>
          <w:szCs w:val="28"/>
          <w:lang w:eastAsia="ru-RU"/>
        </w:rPr>
      </w:pPr>
      <w:r>
        <w:rPr>
          <w:rFonts w:ascii="Times New Roman" w:eastAsia="SimSun" w:hAnsi="Times New Roman" w:cs="Times New Roman"/>
          <w:sz w:val="28"/>
          <w:lang w:eastAsia="ru-RU"/>
        </w:rPr>
        <w:t xml:space="preserve">                                                            П</w:t>
      </w:r>
      <w:r w:rsidR="00667F8D">
        <w:rPr>
          <w:rFonts w:ascii="Times New Roman" w:eastAsia="SimSun" w:hAnsi="Times New Roman" w:cs="Times New Roman"/>
          <w:sz w:val="28"/>
          <w:lang w:eastAsia="ru-RU"/>
        </w:rPr>
        <w:t xml:space="preserve">риложение </w:t>
      </w:r>
      <w:r w:rsidR="007C0BDF">
        <w:rPr>
          <w:rFonts w:ascii="Times New Roman" w:eastAsia="SimSun" w:hAnsi="Times New Roman" w:cs="Times New Roman"/>
          <w:sz w:val="28"/>
          <w:lang w:eastAsia="ru-RU"/>
        </w:rPr>
        <w:t>2</w:t>
      </w:r>
    </w:p>
    <w:p w:rsidR="001A44A5" w:rsidRDefault="001A44A5" w:rsidP="001A44A5">
      <w:pPr>
        <w:spacing w:after="0" w:line="240" w:lineRule="auto"/>
        <w:ind w:left="4248"/>
        <w:rPr>
          <w:rFonts w:ascii="Times New Roman" w:eastAsia="SimSun" w:hAnsi="Times New Roman" w:cs="Times New Roman"/>
          <w:sz w:val="28"/>
          <w:szCs w:val="28"/>
        </w:rPr>
      </w:pPr>
      <w:r w:rsidRPr="005A2E6F">
        <w:rPr>
          <w:rFonts w:ascii="Times New Roman" w:eastAsia="SimSun" w:hAnsi="Times New Roman" w:cs="Times New Roman"/>
          <w:sz w:val="28"/>
          <w:szCs w:val="28"/>
        </w:rPr>
        <w:t xml:space="preserve">к Порядку </w:t>
      </w:r>
      <w:r>
        <w:rPr>
          <w:rFonts w:ascii="Times New Roman" w:eastAsia="SimSun" w:hAnsi="Times New Roman" w:cs="Times New Roman"/>
          <w:sz w:val="28"/>
          <w:szCs w:val="28"/>
        </w:rPr>
        <w:t>проведения экспертизы</w:t>
      </w:r>
    </w:p>
    <w:p w:rsidR="001A44A5" w:rsidRDefault="001A44A5" w:rsidP="001A44A5">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муниципальных нормативных правовых </w:t>
      </w:r>
    </w:p>
    <w:p w:rsidR="001A44A5" w:rsidRDefault="001A44A5" w:rsidP="001A44A5">
      <w:pPr>
        <w:spacing w:after="0" w:line="240" w:lineRule="auto"/>
        <w:ind w:left="4248"/>
        <w:rPr>
          <w:rFonts w:ascii="Times New Roman" w:eastAsia="SimSun" w:hAnsi="Times New Roman" w:cs="Times New Roman"/>
          <w:sz w:val="28"/>
          <w:szCs w:val="28"/>
        </w:rPr>
      </w:pPr>
      <w:r>
        <w:rPr>
          <w:rFonts w:ascii="Times New Roman" w:eastAsia="SimSun" w:hAnsi="Times New Roman" w:cs="Times New Roman"/>
          <w:sz w:val="28"/>
          <w:szCs w:val="28"/>
        </w:rPr>
        <w:t xml:space="preserve">актов муниципального образования </w:t>
      </w:r>
    </w:p>
    <w:p w:rsidR="00BA06EF" w:rsidRPr="00895D9D" w:rsidRDefault="001A44A5" w:rsidP="001A44A5">
      <w:pPr>
        <w:spacing w:after="0" w:line="240" w:lineRule="auto"/>
        <w:ind w:left="4248"/>
        <w:rPr>
          <w:rFonts w:ascii="Times New Roman" w:hAnsi="Times New Roman" w:cs="Times New Roman"/>
          <w:sz w:val="28"/>
          <w:szCs w:val="28"/>
        </w:rPr>
      </w:pPr>
      <w:proofErr w:type="spellStart"/>
      <w:r>
        <w:rPr>
          <w:rFonts w:ascii="Times New Roman" w:eastAsia="SimSun" w:hAnsi="Times New Roman" w:cs="Times New Roman"/>
          <w:sz w:val="28"/>
          <w:szCs w:val="28"/>
        </w:rPr>
        <w:t>Абинский</w:t>
      </w:r>
      <w:proofErr w:type="spellEnd"/>
      <w:r>
        <w:rPr>
          <w:rFonts w:ascii="Times New Roman" w:eastAsia="SimSun" w:hAnsi="Times New Roman" w:cs="Times New Roman"/>
          <w:sz w:val="28"/>
          <w:szCs w:val="28"/>
        </w:rPr>
        <w:t xml:space="preserve"> район, затрагивающих вопросы осуществления предпринимательской и инвестиционной деятельности </w:t>
      </w:r>
      <w:r w:rsidR="00BA06EF">
        <w:rPr>
          <w:rFonts w:ascii="Times New Roman" w:eastAsia="SimSun" w:hAnsi="Times New Roman" w:cs="Times New Roman"/>
          <w:sz w:val="28"/>
          <w:szCs w:val="28"/>
        </w:rPr>
        <w:t xml:space="preserve"> </w:t>
      </w:r>
    </w:p>
    <w:p w:rsidR="00687560" w:rsidRPr="00895D9D" w:rsidRDefault="00687560" w:rsidP="00687560">
      <w:pPr>
        <w:pStyle w:val="ConsPlusNormal"/>
        <w:jc w:val="both"/>
        <w:rPr>
          <w:rFonts w:ascii="Times New Roman" w:hAnsi="Times New Roman" w:cs="Times New Roman"/>
          <w:sz w:val="28"/>
          <w:szCs w:val="28"/>
          <w:highlight w:val="yellow"/>
        </w:rPr>
      </w:pPr>
    </w:p>
    <w:p w:rsidR="00D94C19" w:rsidRDefault="00D94C19" w:rsidP="00895D9D">
      <w:pPr>
        <w:pStyle w:val="ConsPlusNormal"/>
        <w:jc w:val="both"/>
        <w:rPr>
          <w:rFonts w:ascii="Times New Roman" w:hAnsi="Times New Roman" w:cs="Times New Roman"/>
          <w:sz w:val="28"/>
          <w:szCs w:val="28"/>
          <w:highlight w:val="yellow"/>
        </w:rPr>
      </w:pPr>
    </w:p>
    <w:p w:rsidR="00B40B9C" w:rsidRPr="00B40B9C" w:rsidRDefault="00B40B9C" w:rsidP="00B40B9C">
      <w:pPr>
        <w:pStyle w:val="20"/>
        <w:shd w:val="clear" w:color="auto" w:fill="auto"/>
        <w:spacing w:before="0" w:line="240" w:lineRule="auto"/>
        <w:ind w:firstLine="0"/>
        <w:contextualSpacing/>
        <w:jc w:val="center"/>
        <w:rPr>
          <w:sz w:val="28"/>
          <w:szCs w:val="28"/>
        </w:rPr>
      </w:pPr>
      <w:r w:rsidRPr="00B40B9C">
        <w:rPr>
          <w:sz w:val="28"/>
          <w:szCs w:val="28"/>
        </w:rPr>
        <w:t>Примерная форма</w:t>
      </w:r>
    </w:p>
    <w:p w:rsidR="00B40B9C" w:rsidRPr="00B40B9C" w:rsidRDefault="00B40B9C" w:rsidP="00B40B9C">
      <w:pPr>
        <w:pStyle w:val="20"/>
        <w:shd w:val="clear" w:color="auto" w:fill="auto"/>
        <w:spacing w:before="0" w:line="240" w:lineRule="auto"/>
        <w:ind w:firstLine="0"/>
        <w:contextualSpacing/>
        <w:jc w:val="center"/>
        <w:rPr>
          <w:sz w:val="28"/>
          <w:szCs w:val="28"/>
        </w:rPr>
      </w:pPr>
      <w:r w:rsidRPr="00B40B9C">
        <w:rPr>
          <w:sz w:val="28"/>
          <w:szCs w:val="28"/>
        </w:rPr>
        <w:t>заключения о</w:t>
      </w:r>
      <w:r w:rsidR="00AB6787">
        <w:rPr>
          <w:sz w:val="28"/>
          <w:szCs w:val="28"/>
        </w:rPr>
        <w:t>б</w:t>
      </w:r>
      <w:r w:rsidRPr="00B40B9C">
        <w:rPr>
          <w:sz w:val="28"/>
          <w:szCs w:val="28"/>
        </w:rPr>
        <w:t xml:space="preserve"> экспертиз</w:t>
      </w:r>
      <w:r w:rsidR="00AB6787">
        <w:rPr>
          <w:sz w:val="28"/>
          <w:szCs w:val="28"/>
        </w:rPr>
        <w:t>е</w:t>
      </w:r>
      <w:r w:rsidRPr="00B40B9C">
        <w:rPr>
          <w:sz w:val="28"/>
          <w:szCs w:val="28"/>
        </w:rPr>
        <w:t xml:space="preserve"> муниципального</w:t>
      </w:r>
      <w:r w:rsidRPr="00B40B9C">
        <w:rPr>
          <w:sz w:val="28"/>
          <w:szCs w:val="28"/>
        </w:rPr>
        <w:br/>
        <w:t>нормативного правового акта муниципального</w:t>
      </w:r>
      <w:r w:rsidRPr="00B40B9C">
        <w:rPr>
          <w:sz w:val="28"/>
          <w:szCs w:val="28"/>
        </w:rPr>
        <w:br/>
        <w:t xml:space="preserve">образования </w:t>
      </w:r>
      <w:proofErr w:type="spellStart"/>
      <w:r w:rsidR="001A44A5">
        <w:rPr>
          <w:sz w:val="28"/>
          <w:szCs w:val="28"/>
        </w:rPr>
        <w:t>Абинский</w:t>
      </w:r>
      <w:proofErr w:type="spellEnd"/>
      <w:r w:rsidR="001A44A5">
        <w:rPr>
          <w:sz w:val="28"/>
          <w:szCs w:val="28"/>
        </w:rPr>
        <w:t xml:space="preserve"> район</w:t>
      </w:r>
    </w:p>
    <w:p w:rsidR="001A44A5" w:rsidRDefault="001A44A5" w:rsidP="00B40B9C">
      <w:pPr>
        <w:pStyle w:val="20"/>
        <w:shd w:val="clear" w:color="auto" w:fill="auto"/>
        <w:spacing w:before="0" w:line="240" w:lineRule="auto"/>
        <w:ind w:right="40" w:firstLine="0"/>
        <w:contextualSpacing/>
        <w:jc w:val="center"/>
        <w:rPr>
          <w:sz w:val="28"/>
          <w:szCs w:val="28"/>
        </w:rPr>
      </w:pPr>
    </w:p>
    <w:p w:rsidR="00AB6787" w:rsidRDefault="00AB6787" w:rsidP="00AB6787">
      <w:pPr>
        <w:pStyle w:val="ConsPlusNormal"/>
        <w:ind w:left="4962"/>
        <w:jc w:val="both"/>
        <w:rPr>
          <w:rFonts w:ascii="Times New Roman" w:hAnsi="Times New Roman" w:cs="Times New Roman"/>
          <w:sz w:val="28"/>
          <w:szCs w:val="28"/>
        </w:rPr>
      </w:pPr>
      <w:r>
        <w:rPr>
          <w:rFonts w:ascii="Times New Roman" w:hAnsi="Times New Roman" w:cs="Times New Roman"/>
          <w:sz w:val="28"/>
          <w:szCs w:val="28"/>
        </w:rPr>
        <w:t>Руководителю</w:t>
      </w:r>
    </w:p>
    <w:p w:rsidR="00AB6787" w:rsidRDefault="00AB6787" w:rsidP="00AB6787">
      <w:pPr>
        <w:pStyle w:val="ConsPlusNormal"/>
        <w:ind w:left="4962"/>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 </w:t>
      </w:r>
    </w:p>
    <w:p w:rsidR="00AB6787" w:rsidRDefault="00AB6787" w:rsidP="00AB6787">
      <w:pPr>
        <w:pStyle w:val="ConsPlusNormal"/>
        <w:ind w:left="4962"/>
        <w:rPr>
          <w:rFonts w:ascii="Times New Roman" w:hAnsi="Times New Roman" w:cs="Times New Roman"/>
        </w:rPr>
      </w:pPr>
      <w:r>
        <w:rPr>
          <w:rFonts w:ascii="Times New Roman" w:hAnsi="Times New Roman" w:cs="Times New Roman"/>
        </w:rPr>
        <w:t xml:space="preserve">(наименование структурного подразделения </w:t>
      </w:r>
    </w:p>
    <w:p w:rsidR="00AB6787" w:rsidRDefault="00AB6787" w:rsidP="00AB6787">
      <w:pPr>
        <w:pStyle w:val="ConsPlusNormal"/>
        <w:ind w:left="4962"/>
        <w:rPr>
          <w:rFonts w:ascii="Times New Roman" w:hAnsi="Times New Roman" w:cs="Times New Roman"/>
        </w:rPr>
      </w:pPr>
      <w:r w:rsidRPr="0076190F">
        <w:rPr>
          <w:rFonts w:ascii="Times New Roman" w:hAnsi="Times New Roman" w:cs="Times New Roman"/>
        </w:rPr>
        <w:t xml:space="preserve">администрации муниципального образования </w:t>
      </w:r>
      <w:proofErr w:type="spellStart"/>
      <w:r>
        <w:rPr>
          <w:rFonts w:ascii="Times New Roman" w:hAnsi="Times New Roman" w:cs="Times New Roman"/>
        </w:rPr>
        <w:t>Абинский</w:t>
      </w:r>
      <w:r w:rsidRPr="0076190F">
        <w:rPr>
          <w:rFonts w:ascii="Times New Roman" w:hAnsi="Times New Roman" w:cs="Times New Roman"/>
        </w:rPr>
        <w:t>район</w:t>
      </w:r>
      <w:proofErr w:type="spellEnd"/>
      <w:r w:rsidRPr="0076190F">
        <w:rPr>
          <w:rFonts w:ascii="Times New Roman" w:hAnsi="Times New Roman" w:cs="Times New Roman"/>
        </w:rPr>
        <w:t>, являюще</w:t>
      </w:r>
      <w:r>
        <w:rPr>
          <w:rFonts w:ascii="Times New Roman" w:hAnsi="Times New Roman" w:cs="Times New Roman"/>
        </w:rPr>
        <w:t>го</w:t>
      </w:r>
      <w:r w:rsidRPr="0076190F">
        <w:rPr>
          <w:rFonts w:ascii="Times New Roman" w:hAnsi="Times New Roman" w:cs="Times New Roman"/>
        </w:rPr>
        <w:t xml:space="preserve">ся инициатором издания муниципального нормативного </w:t>
      </w:r>
    </w:p>
    <w:p w:rsidR="00AB6787" w:rsidRPr="0076190F" w:rsidRDefault="00AB6787" w:rsidP="00AB6787">
      <w:pPr>
        <w:pStyle w:val="ConsPlusNormal"/>
        <w:ind w:left="4962"/>
        <w:rPr>
          <w:rFonts w:ascii="Times New Roman" w:hAnsi="Times New Roman" w:cs="Times New Roman"/>
        </w:rPr>
      </w:pPr>
      <w:r w:rsidRPr="0076190F">
        <w:rPr>
          <w:rFonts w:ascii="Times New Roman" w:hAnsi="Times New Roman" w:cs="Times New Roman"/>
        </w:rPr>
        <w:t>правового акта</w:t>
      </w:r>
      <w:r>
        <w:rPr>
          <w:rFonts w:ascii="Times New Roman" w:hAnsi="Times New Roman" w:cs="Times New Roman"/>
        </w:rPr>
        <w:t>)</w:t>
      </w:r>
      <w:r w:rsidRPr="0076190F">
        <w:rPr>
          <w:rFonts w:ascii="Times New Roman" w:hAnsi="Times New Roman" w:cs="Times New Roman"/>
        </w:rPr>
        <w:t xml:space="preserve"> </w:t>
      </w:r>
    </w:p>
    <w:p w:rsidR="001A44A5" w:rsidRPr="00B40B9C" w:rsidRDefault="001A44A5" w:rsidP="00B40B9C">
      <w:pPr>
        <w:pStyle w:val="20"/>
        <w:shd w:val="clear" w:color="auto" w:fill="auto"/>
        <w:spacing w:before="0" w:line="240" w:lineRule="auto"/>
        <w:ind w:right="40" w:firstLine="0"/>
        <w:contextualSpacing/>
        <w:jc w:val="center"/>
        <w:rPr>
          <w:sz w:val="28"/>
          <w:szCs w:val="28"/>
        </w:rPr>
      </w:pPr>
    </w:p>
    <w:p w:rsidR="00B40B9C" w:rsidRPr="00B40B9C" w:rsidRDefault="00B40B9C" w:rsidP="001A44A5">
      <w:pPr>
        <w:pStyle w:val="20"/>
        <w:shd w:val="clear" w:color="auto" w:fill="auto"/>
        <w:spacing w:before="0" w:line="240" w:lineRule="auto"/>
        <w:ind w:firstLine="0"/>
        <w:contextualSpacing/>
        <w:jc w:val="center"/>
        <w:rPr>
          <w:sz w:val="28"/>
          <w:szCs w:val="28"/>
        </w:rPr>
      </w:pPr>
      <w:r w:rsidRPr="00B40B9C">
        <w:rPr>
          <w:sz w:val="28"/>
          <w:szCs w:val="28"/>
        </w:rPr>
        <w:t>Заключение</w:t>
      </w:r>
    </w:p>
    <w:p w:rsidR="00B40B9C" w:rsidRDefault="00AB6787" w:rsidP="001A44A5">
      <w:pPr>
        <w:pStyle w:val="20"/>
        <w:shd w:val="clear" w:color="auto" w:fill="auto"/>
        <w:spacing w:before="0" w:line="240" w:lineRule="auto"/>
        <w:ind w:firstLine="0"/>
        <w:contextualSpacing/>
        <w:jc w:val="center"/>
        <w:rPr>
          <w:sz w:val="28"/>
          <w:szCs w:val="28"/>
        </w:rPr>
      </w:pPr>
      <w:r>
        <w:rPr>
          <w:sz w:val="28"/>
          <w:szCs w:val="28"/>
        </w:rPr>
        <w:t xml:space="preserve">об </w:t>
      </w:r>
      <w:r w:rsidR="00B40B9C" w:rsidRPr="00B40B9C">
        <w:rPr>
          <w:sz w:val="28"/>
          <w:szCs w:val="28"/>
        </w:rPr>
        <w:t>экспертиз</w:t>
      </w:r>
      <w:r>
        <w:rPr>
          <w:sz w:val="28"/>
          <w:szCs w:val="28"/>
        </w:rPr>
        <w:t>е</w:t>
      </w:r>
      <w:r w:rsidR="00B40B9C" w:rsidRPr="00B40B9C">
        <w:rPr>
          <w:sz w:val="28"/>
          <w:szCs w:val="28"/>
        </w:rPr>
        <w:t xml:space="preserve"> муниципального нормативного правового акта</w:t>
      </w:r>
      <w:r w:rsidR="00B40B9C" w:rsidRPr="00B40B9C">
        <w:rPr>
          <w:sz w:val="28"/>
          <w:szCs w:val="28"/>
        </w:rPr>
        <w:br/>
        <w:t xml:space="preserve">муниципального образования </w:t>
      </w:r>
      <w:proofErr w:type="spellStart"/>
      <w:r w:rsidR="001A44A5">
        <w:rPr>
          <w:sz w:val="28"/>
          <w:szCs w:val="28"/>
        </w:rPr>
        <w:t>Абинский</w:t>
      </w:r>
      <w:proofErr w:type="spellEnd"/>
      <w:r w:rsidR="00B40B9C" w:rsidRPr="00B40B9C">
        <w:rPr>
          <w:sz w:val="28"/>
          <w:szCs w:val="28"/>
        </w:rPr>
        <w:t xml:space="preserve"> район</w:t>
      </w:r>
    </w:p>
    <w:p w:rsidR="00CB6795" w:rsidRPr="00B40B9C" w:rsidRDefault="00CB6795" w:rsidP="001A44A5">
      <w:pPr>
        <w:pStyle w:val="20"/>
        <w:shd w:val="clear" w:color="auto" w:fill="auto"/>
        <w:spacing w:before="0" w:line="240" w:lineRule="auto"/>
        <w:ind w:firstLine="0"/>
        <w:contextualSpacing/>
        <w:jc w:val="center"/>
        <w:rPr>
          <w:sz w:val="28"/>
          <w:szCs w:val="28"/>
        </w:rPr>
      </w:pPr>
      <w:r>
        <w:rPr>
          <w:sz w:val="28"/>
          <w:szCs w:val="28"/>
        </w:rPr>
        <w:t>___________________________________________________________</w:t>
      </w:r>
    </w:p>
    <w:p w:rsidR="00B40B9C" w:rsidRPr="0056450C" w:rsidRDefault="00B40B9C" w:rsidP="001A44A5">
      <w:pPr>
        <w:pStyle w:val="50"/>
        <w:shd w:val="clear" w:color="auto" w:fill="auto"/>
        <w:spacing w:before="0" w:after="0" w:line="240" w:lineRule="auto"/>
        <w:contextualSpacing/>
        <w:rPr>
          <w:sz w:val="24"/>
          <w:szCs w:val="24"/>
        </w:rPr>
      </w:pPr>
      <w:r w:rsidRPr="0056450C">
        <w:rPr>
          <w:sz w:val="24"/>
          <w:szCs w:val="24"/>
        </w:rPr>
        <w:t>(название муниципального нормативного правового акта)</w:t>
      </w:r>
    </w:p>
    <w:p w:rsidR="0056450C" w:rsidRDefault="0056450C" w:rsidP="001A44A5">
      <w:pPr>
        <w:pStyle w:val="20"/>
        <w:shd w:val="clear" w:color="auto" w:fill="auto"/>
        <w:spacing w:before="0" w:line="240" w:lineRule="auto"/>
        <w:ind w:firstLine="680"/>
        <w:contextualSpacing/>
        <w:rPr>
          <w:sz w:val="28"/>
          <w:szCs w:val="28"/>
        </w:rPr>
      </w:pPr>
    </w:p>
    <w:p w:rsidR="00B40B9C" w:rsidRPr="00B40B9C" w:rsidRDefault="001A44A5" w:rsidP="001A44A5">
      <w:pPr>
        <w:pStyle w:val="20"/>
        <w:shd w:val="clear" w:color="auto" w:fill="auto"/>
        <w:spacing w:before="0" w:line="240" w:lineRule="auto"/>
        <w:ind w:firstLine="680"/>
        <w:contextualSpacing/>
        <w:rPr>
          <w:sz w:val="28"/>
          <w:szCs w:val="28"/>
        </w:rPr>
      </w:pPr>
      <w:r>
        <w:rPr>
          <w:sz w:val="28"/>
          <w:szCs w:val="28"/>
        </w:rPr>
        <w:t>Управление экономического развития</w:t>
      </w:r>
      <w:r w:rsidR="00B40B9C" w:rsidRPr="00B40B9C">
        <w:rPr>
          <w:sz w:val="28"/>
          <w:szCs w:val="28"/>
        </w:rPr>
        <w:t xml:space="preserve"> администрации муниципального образования </w:t>
      </w:r>
      <w:proofErr w:type="spellStart"/>
      <w:r>
        <w:rPr>
          <w:sz w:val="28"/>
          <w:szCs w:val="28"/>
        </w:rPr>
        <w:t>Абинский</w:t>
      </w:r>
      <w:proofErr w:type="spellEnd"/>
      <w:r w:rsidR="00B40B9C" w:rsidRPr="00B40B9C">
        <w:rPr>
          <w:sz w:val="28"/>
          <w:szCs w:val="28"/>
        </w:rPr>
        <w:t xml:space="preserve"> район как уполномоченный орган по проведению экспертизы муниципальных нормативных правовых актов муниципального образования </w:t>
      </w:r>
      <w:proofErr w:type="spellStart"/>
      <w:r>
        <w:rPr>
          <w:sz w:val="28"/>
          <w:szCs w:val="28"/>
        </w:rPr>
        <w:t>Абинский</w:t>
      </w:r>
      <w:proofErr w:type="spellEnd"/>
      <w:r w:rsidR="00B40B9C" w:rsidRPr="00B40B9C">
        <w:rPr>
          <w:sz w:val="28"/>
          <w:szCs w:val="28"/>
        </w:rPr>
        <w:t xml:space="preserve"> район (далее - уполномоченный орган) рассмотрел</w:t>
      </w:r>
      <w:r>
        <w:rPr>
          <w:sz w:val="28"/>
          <w:szCs w:val="28"/>
        </w:rPr>
        <w:t xml:space="preserve"> п</w:t>
      </w:r>
      <w:r w:rsidR="00B40B9C" w:rsidRPr="00B40B9C">
        <w:rPr>
          <w:sz w:val="28"/>
          <w:szCs w:val="28"/>
        </w:rPr>
        <w:t>оступивший</w:t>
      </w:r>
      <w:r>
        <w:rPr>
          <w:sz w:val="28"/>
          <w:szCs w:val="28"/>
        </w:rPr>
        <w:t xml:space="preserve"> ________________________________________________________</w:t>
      </w:r>
    </w:p>
    <w:p w:rsidR="00B40B9C" w:rsidRPr="00B40B9C" w:rsidRDefault="00B40B9C" w:rsidP="001A44A5">
      <w:pPr>
        <w:pStyle w:val="50"/>
        <w:shd w:val="clear" w:color="auto" w:fill="auto"/>
        <w:tabs>
          <w:tab w:val="left" w:leader="underscore" w:pos="8665"/>
        </w:tabs>
        <w:spacing w:before="0" w:after="0" w:line="240" w:lineRule="auto"/>
        <w:ind w:firstLine="2140"/>
        <w:contextualSpacing/>
        <w:jc w:val="left"/>
        <w:rPr>
          <w:sz w:val="28"/>
          <w:szCs w:val="28"/>
        </w:rPr>
      </w:pPr>
      <w:r w:rsidRPr="001A44A5">
        <w:rPr>
          <w:sz w:val="24"/>
          <w:szCs w:val="24"/>
        </w:rPr>
        <w:t>(дата поступления муниципального нормативного правового акта)</w:t>
      </w:r>
      <w:r w:rsidRPr="00B40B9C">
        <w:rPr>
          <w:sz w:val="28"/>
          <w:szCs w:val="28"/>
        </w:rPr>
        <w:t xml:space="preserve"> </w:t>
      </w:r>
      <w:r w:rsidRPr="00B40B9C">
        <w:rPr>
          <w:rStyle w:val="512pt"/>
          <w:sz w:val="28"/>
          <w:szCs w:val="28"/>
        </w:rPr>
        <w:t>муниципальный нормативный правовой акт</w:t>
      </w:r>
      <w:r w:rsidR="001A44A5">
        <w:rPr>
          <w:rStyle w:val="512pt"/>
          <w:sz w:val="28"/>
          <w:szCs w:val="28"/>
        </w:rPr>
        <w:t>_______________________________</w:t>
      </w:r>
    </w:p>
    <w:p w:rsidR="00B40B9C" w:rsidRPr="001A44A5" w:rsidRDefault="00B40B9C" w:rsidP="001A44A5">
      <w:pPr>
        <w:pStyle w:val="50"/>
        <w:shd w:val="clear" w:color="auto" w:fill="auto"/>
        <w:spacing w:before="0" w:after="0" w:line="240" w:lineRule="auto"/>
        <w:contextualSpacing/>
        <w:rPr>
          <w:sz w:val="24"/>
          <w:szCs w:val="24"/>
        </w:rPr>
      </w:pPr>
      <w:r w:rsidRPr="001A44A5">
        <w:rPr>
          <w:sz w:val="24"/>
          <w:szCs w:val="24"/>
        </w:rPr>
        <w:t>(название муниципального нормативного правового акта)</w:t>
      </w:r>
    </w:p>
    <w:p w:rsidR="00B40B9C" w:rsidRPr="00B40B9C" w:rsidRDefault="00B40B9C" w:rsidP="00B40B9C">
      <w:pPr>
        <w:pStyle w:val="20"/>
        <w:shd w:val="clear" w:color="auto" w:fill="auto"/>
        <w:spacing w:before="0" w:line="240" w:lineRule="auto"/>
        <w:ind w:firstLine="680"/>
        <w:contextualSpacing/>
        <w:rPr>
          <w:sz w:val="28"/>
          <w:szCs w:val="28"/>
        </w:rPr>
      </w:pPr>
      <w:r w:rsidRPr="00B40B9C">
        <w:rPr>
          <w:sz w:val="28"/>
          <w:szCs w:val="28"/>
        </w:rPr>
        <w:t xml:space="preserve">В соответствии с Порядком проведения экспертизы муниципальных нормативных правовых актов муниципального образования </w:t>
      </w:r>
      <w:proofErr w:type="spellStart"/>
      <w:r w:rsidR="00FA509E">
        <w:rPr>
          <w:sz w:val="28"/>
          <w:szCs w:val="28"/>
        </w:rPr>
        <w:t>Абинский</w:t>
      </w:r>
      <w:proofErr w:type="spellEnd"/>
      <w:r w:rsidRPr="00B40B9C">
        <w:rPr>
          <w:sz w:val="28"/>
          <w:szCs w:val="28"/>
        </w:rPr>
        <w:t xml:space="preserve"> район, затрагивающих вопросы осуществления предпринимательской и инвестиционной деятельности, утвержденным постановлением администрации муниципального образования </w:t>
      </w:r>
      <w:proofErr w:type="spellStart"/>
      <w:r w:rsidR="00FA509E">
        <w:rPr>
          <w:sz w:val="28"/>
          <w:szCs w:val="28"/>
        </w:rPr>
        <w:t>Абинский</w:t>
      </w:r>
      <w:proofErr w:type="spellEnd"/>
      <w:r w:rsidRPr="00B40B9C">
        <w:rPr>
          <w:sz w:val="28"/>
          <w:szCs w:val="28"/>
        </w:rPr>
        <w:t xml:space="preserve"> район, (далее - Порядок) муниципальный нормативный правовой акт подлежит экспертиз</w:t>
      </w:r>
      <w:r w:rsidR="00AB6787">
        <w:rPr>
          <w:sz w:val="28"/>
          <w:szCs w:val="28"/>
        </w:rPr>
        <w:t>е</w:t>
      </w:r>
      <w:r w:rsidRPr="00B40B9C">
        <w:rPr>
          <w:sz w:val="28"/>
          <w:szCs w:val="28"/>
        </w:rPr>
        <w:t>.</w:t>
      </w:r>
    </w:p>
    <w:p w:rsidR="00B40B9C" w:rsidRPr="00B40B9C" w:rsidRDefault="00B40B9C" w:rsidP="0056450C">
      <w:pPr>
        <w:pStyle w:val="20"/>
        <w:shd w:val="clear" w:color="auto" w:fill="auto"/>
        <w:tabs>
          <w:tab w:val="left" w:pos="6145"/>
        </w:tabs>
        <w:spacing w:before="0" w:line="240" w:lineRule="auto"/>
        <w:ind w:firstLine="680"/>
        <w:contextualSpacing/>
        <w:rPr>
          <w:sz w:val="28"/>
          <w:szCs w:val="28"/>
        </w:rPr>
      </w:pPr>
      <w:r w:rsidRPr="00B40B9C">
        <w:rPr>
          <w:sz w:val="28"/>
          <w:szCs w:val="28"/>
        </w:rPr>
        <w:t>Экспертиза муниципального нормативного правового акта осуществляется в соответствии с планом проведения экспертизы муниципальных нормативных правовых</w:t>
      </w:r>
      <w:r w:rsidR="0056450C">
        <w:rPr>
          <w:sz w:val="28"/>
          <w:szCs w:val="28"/>
        </w:rPr>
        <w:t xml:space="preserve"> </w:t>
      </w:r>
      <w:r w:rsidRPr="00B40B9C">
        <w:rPr>
          <w:sz w:val="28"/>
          <w:szCs w:val="28"/>
        </w:rPr>
        <w:t>актов, утвержденным</w:t>
      </w:r>
      <w:r w:rsidR="0056450C">
        <w:rPr>
          <w:sz w:val="28"/>
          <w:szCs w:val="28"/>
        </w:rPr>
        <w:t xml:space="preserve"> </w:t>
      </w:r>
      <w:r w:rsidRPr="00B40B9C">
        <w:rPr>
          <w:sz w:val="28"/>
          <w:szCs w:val="28"/>
        </w:rPr>
        <w:t xml:space="preserve">постановлением администрации муниципального образования </w:t>
      </w:r>
      <w:proofErr w:type="spellStart"/>
      <w:r w:rsidR="0056450C">
        <w:rPr>
          <w:sz w:val="28"/>
          <w:szCs w:val="28"/>
        </w:rPr>
        <w:t>Абинский</w:t>
      </w:r>
      <w:proofErr w:type="spellEnd"/>
      <w:r w:rsidRPr="00B40B9C">
        <w:rPr>
          <w:sz w:val="28"/>
          <w:szCs w:val="28"/>
        </w:rPr>
        <w:t xml:space="preserve"> район</w:t>
      </w:r>
      <w:r w:rsidR="0056450C">
        <w:rPr>
          <w:sz w:val="28"/>
          <w:szCs w:val="28"/>
        </w:rPr>
        <w:t xml:space="preserve"> </w:t>
      </w:r>
      <w:r w:rsidRPr="00B40B9C">
        <w:rPr>
          <w:sz w:val="28"/>
          <w:szCs w:val="28"/>
        </w:rPr>
        <w:t>(число, месяц, год)</w:t>
      </w:r>
      <w:r w:rsidR="0056450C">
        <w:rPr>
          <w:sz w:val="28"/>
          <w:szCs w:val="28"/>
        </w:rPr>
        <w:t>.</w:t>
      </w:r>
    </w:p>
    <w:p w:rsidR="000A7298" w:rsidRDefault="00B40B9C" w:rsidP="00927DE2">
      <w:pPr>
        <w:pStyle w:val="20"/>
        <w:shd w:val="clear" w:color="auto" w:fill="auto"/>
        <w:tabs>
          <w:tab w:val="left" w:leader="underscore" w:pos="8524"/>
        </w:tabs>
        <w:spacing w:before="0" w:line="240" w:lineRule="auto"/>
        <w:ind w:right="-2" w:firstLine="680"/>
        <w:contextualSpacing/>
        <w:rPr>
          <w:sz w:val="28"/>
          <w:szCs w:val="28"/>
        </w:rPr>
      </w:pPr>
      <w:r w:rsidRPr="00B40B9C">
        <w:rPr>
          <w:sz w:val="28"/>
          <w:szCs w:val="28"/>
        </w:rPr>
        <w:lastRenderedPageBreak/>
        <w:t xml:space="preserve">В соответствии с пунктом </w:t>
      </w:r>
      <w:r w:rsidR="00CB6795">
        <w:rPr>
          <w:sz w:val="28"/>
          <w:szCs w:val="28"/>
        </w:rPr>
        <w:t>1.</w:t>
      </w:r>
      <w:r w:rsidRPr="00B40B9C">
        <w:rPr>
          <w:sz w:val="28"/>
          <w:szCs w:val="28"/>
        </w:rPr>
        <w:t>7 Порядка и планом проведения экспертизы</w:t>
      </w:r>
      <w:r w:rsidR="0056450C">
        <w:rPr>
          <w:sz w:val="28"/>
          <w:szCs w:val="28"/>
        </w:rPr>
        <w:t xml:space="preserve"> </w:t>
      </w:r>
      <w:r w:rsidRPr="00B40B9C">
        <w:rPr>
          <w:sz w:val="28"/>
          <w:szCs w:val="28"/>
        </w:rPr>
        <w:t>муниципальных нормативных правовых актов экспертиза муниципального нормативного правового акта проводилась в срок с</w:t>
      </w:r>
      <w:r w:rsidR="00927DE2">
        <w:rPr>
          <w:sz w:val="28"/>
          <w:szCs w:val="28"/>
        </w:rPr>
        <w:t xml:space="preserve"> _________ </w:t>
      </w:r>
      <w:r w:rsidRPr="00B40B9C">
        <w:rPr>
          <w:sz w:val="28"/>
          <w:szCs w:val="28"/>
        </w:rPr>
        <w:t>по</w:t>
      </w:r>
      <w:r w:rsidR="00927DE2">
        <w:rPr>
          <w:sz w:val="28"/>
          <w:szCs w:val="28"/>
        </w:rPr>
        <w:t xml:space="preserve"> ____________ </w:t>
      </w:r>
      <w:r w:rsidR="000A7298">
        <w:rPr>
          <w:sz w:val="28"/>
          <w:szCs w:val="28"/>
        </w:rPr>
        <w:t xml:space="preserve">          </w:t>
      </w:r>
    </w:p>
    <w:p w:rsidR="00B40B9C" w:rsidRPr="00B40B9C" w:rsidRDefault="000A7298" w:rsidP="00927DE2">
      <w:pPr>
        <w:pStyle w:val="20"/>
        <w:shd w:val="clear" w:color="auto" w:fill="auto"/>
        <w:tabs>
          <w:tab w:val="left" w:leader="underscore" w:pos="8524"/>
        </w:tabs>
        <w:spacing w:before="0" w:line="240" w:lineRule="auto"/>
        <w:ind w:right="-2" w:firstLine="680"/>
        <w:contextualSpacing/>
        <w:rPr>
          <w:sz w:val="28"/>
          <w:szCs w:val="28"/>
        </w:rPr>
      </w:pPr>
      <w:r>
        <w:rPr>
          <w:sz w:val="28"/>
          <w:szCs w:val="28"/>
        </w:rPr>
        <w:t xml:space="preserve">                                                </w:t>
      </w:r>
      <w:r w:rsidR="00B40B9C" w:rsidRPr="000A7298">
        <w:rPr>
          <w:sz w:val="24"/>
          <w:szCs w:val="24"/>
        </w:rPr>
        <w:t>(дата начала-</w:t>
      </w:r>
      <w:r w:rsidR="00927DE2" w:rsidRPr="000A7298">
        <w:rPr>
          <w:sz w:val="24"/>
          <w:szCs w:val="24"/>
        </w:rPr>
        <w:t>о</w:t>
      </w:r>
      <w:r w:rsidR="00B40B9C" w:rsidRPr="000A7298">
        <w:rPr>
          <w:sz w:val="24"/>
          <w:szCs w:val="24"/>
        </w:rPr>
        <w:t>кончания проведения экспертизы)</w:t>
      </w:r>
    </w:p>
    <w:p w:rsidR="00B40B9C" w:rsidRPr="00B40B9C" w:rsidRDefault="00B40B9C" w:rsidP="00927DE2">
      <w:pPr>
        <w:pStyle w:val="20"/>
        <w:shd w:val="clear" w:color="auto" w:fill="auto"/>
        <w:spacing w:before="0" w:line="240" w:lineRule="auto"/>
        <w:ind w:firstLine="680"/>
        <w:contextualSpacing/>
        <w:rPr>
          <w:sz w:val="28"/>
          <w:szCs w:val="28"/>
        </w:rPr>
      </w:pPr>
      <w:r w:rsidRPr="00B40B9C">
        <w:rPr>
          <w:sz w:val="28"/>
          <w:szCs w:val="28"/>
        </w:rPr>
        <w:t xml:space="preserve">Уполномоченным органом проведены публичные консультации по муниципальному нормативному правовому акту в соответствии с пунктом </w:t>
      </w:r>
      <w:r w:rsidR="00927DE2">
        <w:rPr>
          <w:sz w:val="28"/>
          <w:szCs w:val="28"/>
        </w:rPr>
        <w:t xml:space="preserve">            </w:t>
      </w:r>
      <w:r w:rsidR="00721EFF">
        <w:rPr>
          <w:sz w:val="28"/>
          <w:szCs w:val="28"/>
        </w:rPr>
        <w:t>1.</w:t>
      </w:r>
      <w:bookmarkStart w:id="0" w:name="_GoBack"/>
      <w:bookmarkEnd w:id="0"/>
      <w:r w:rsidRPr="00B40B9C">
        <w:rPr>
          <w:sz w:val="28"/>
          <w:szCs w:val="28"/>
        </w:rPr>
        <w:t>9</w:t>
      </w:r>
      <w:r w:rsidR="00927DE2">
        <w:rPr>
          <w:sz w:val="28"/>
          <w:szCs w:val="28"/>
        </w:rPr>
        <w:t xml:space="preserve"> </w:t>
      </w:r>
      <w:r w:rsidRPr="00B40B9C">
        <w:rPr>
          <w:sz w:val="28"/>
          <w:szCs w:val="28"/>
        </w:rPr>
        <w:t>Порядка с</w:t>
      </w:r>
      <w:r w:rsidR="00927DE2">
        <w:rPr>
          <w:sz w:val="28"/>
          <w:szCs w:val="28"/>
        </w:rPr>
        <w:t xml:space="preserve"> _____________</w:t>
      </w:r>
      <w:r w:rsidR="000A7298">
        <w:rPr>
          <w:sz w:val="28"/>
          <w:szCs w:val="28"/>
        </w:rPr>
        <w:t xml:space="preserve"> </w:t>
      </w:r>
      <w:r w:rsidRPr="00B40B9C">
        <w:rPr>
          <w:sz w:val="28"/>
          <w:szCs w:val="28"/>
        </w:rPr>
        <w:t>по</w:t>
      </w:r>
      <w:r w:rsidR="00927DE2">
        <w:rPr>
          <w:sz w:val="28"/>
          <w:szCs w:val="28"/>
        </w:rPr>
        <w:t xml:space="preserve"> ___________</w:t>
      </w:r>
      <w:r w:rsidRPr="00B40B9C">
        <w:rPr>
          <w:sz w:val="28"/>
          <w:szCs w:val="28"/>
        </w:rPr>
        <w:t>.</w:t>
      </w:r>
    </w:p>
    <w:p w:rsidR="000A7298" w:rsidRDefault="000A7298" w:rsidP="000A7298">
      <w:pPr>
        <w:pStyle w:val="20"/>
        <w:shd w:val="clear" w:color="auto" w:fill="auto"/>
        <w:spacing w:before="0" w:line="240" w:lineRule="auto"/>
        <w:ind w:firstLine="0"/>
        <w:contextualSpacing/>
        <w:rPr>
          <w:rStyle w:val="210pt"/>
          <w:sz w:val="28"/>
          <w:szCs w:val="28"/>
        </w:rPr>
      </w:pPr>
      <w:r>
        <w:rPr>
          <w:rStyle w:val="210pt"/>
          <w:sz w:val="24"/>
          <w:szCs w:val="24"/>
        </w:rPr>
        <w:t xml:space="preserve">                          </w:t>
      </w:r>
      <w:r w:rsidR="00B40B9C" w:rsidRPr="000A7298">
        <w:rPr>
          <w:rStyle w:val="210pt"/>
          <w:sz w:val="24"/>
          <w:szCs w:val="24"/>
        </w:rPr>
        <w:t>(дата начал/окончания проведения публичных консультаций)</w:t>
      </w:r>
    </w:p>
    <w:p w:rsidR="00B40B9C" w:rsidRPr="00B40B9C" w:rsidRDefault="00B40B9C" w:rsidP="000A7298">
      <w:pPr>
        <w:pStyle w:val="20"/>
        <w:shd w:val="clear" w:color="auto" w:fill="auto"/>
        <w:spacing w:before="0" w:line="240" w:lineRule="auto"/>
        <w:ind w:firstLine="680"/>
        <w:contextualSpacing/>
        <w:rPr>
          <w:sz w:val="28"/>
          <w:szCs w:val="28"/>
        </w:rPr>
      </w:pPr>
      <w:r w:rsidRPr="00B40B9C">
        <w:rPr>
          <w:sz w:val="28"/>
          <w:szCs w:val="28"/>
        </w:rPr>
        <w:t>Уведомление о проведении публичных консультаций было размещено на официальном сайте</w:t>
      </w:r>
      <w:r w:rsidR="000A7298">
        <w:rPr>
          <w:sz w:val="28"/>
          <w:szCs w:val="28"/>
        </w:rPr>
        <w:t xml:space="preserve"> органов местного самоуправления</w:t>
      </w:r>
      <w:r w:rsidRPr="00B40B9C">
        <w:rPr>
          <w:sz w:val="28"/>
          <w:szCs w:val="28"/>
        </w:rPr>
        <w:t xml:space="preserve"> муниципального образования </w:t>
      </w:r>
      <w:proofErr w:type="spellStart"/>
      <w:r w:rsidR="000A7298">
        <w:rPr>
          <w:sz w:val="28"/>
          <w:szCs w:val="28"/>
        </w:rPr>
        <w:t>Абинский</w:t>
      </w:r>
      <w:proofErr w:type="spellEnd"/>
      <w:r w:rsidRPr="00B40B9C">
        <w:rPr>
          <w:sz w:val="28"/>
          <w:szCs w:val="28"/>
        </w:rPr>
        <w:t xml:space="preserve"> район </w:t>
      </w:r>
      <w:r w:rsidRPr="00B40B9C">
        <w:rPr>
          <w:sz w:val="28"/>
          <w:szCs w:val="28"/>
          <w:lang w:bidi="en-US"/>
        </w:rPr>
        <w:t>(</w:t>
      </w:r>
      <w:r w:rsidR="000A7298">
        <w:rPr>
          <w:sz w:val="28"/>
          <w:szCs w:val="28"/>
        </w:rPr>
        <w:t>https://abinskiy.ru</w:t>
      </w:r>
      <w:r w:rsidRPr="00B40B9C">
        <w:rPr>
          <w:sz w:val="28"/>
          <w:szCs w:val="28"/>
          <w:lang w:bidi="en-US"/>
        </w:rPr>
        <w:t>).</w:t>
      </w:r>
    </w:p>
    <w:p w:rsidR="00B40B9C" w:rsidRPr="00B40B9C" w:rsidRDefault="00B40B9C" w:rsidP="00B40B9C">
      <w:pPr>
        <w:pStyle w:val="20"/>
        <w:shd w:val="clear" w:color="auto" w:fill="auto"/>
        <w:spacing w:before="0" w:line="240" w:lineRule="auto"/>
        <w:ind w:firstLine="680"/>
        <w:contextualSpacing/>
        <w:rPr>
          <w:sz w:val="28"/>
          <w:szCs w:val="28"/>
        </w:rPr>
      </w:pPr>
      <w:r w:rsidRPr="00B40B9C">
        <w:rPr>
          <w:sz w:val="28"/>
          <w:szCs w:val="28"/>
        </w:rPr>
        <w:t>При проведении экспертизы муниципальных нормативных правовых актов, прошедших процедуру оценки регулирующего воздействия, отражаются сведения о результатах ее проведения.</w:t>
      </w:r>
    </w:p>
    <w:p w:rsidR="00B40B9C" w:rsidRPr="00B40B9C" w:rsidRDefault="00B40B9C" w:rsidP="00B40B9C">
      <w:pPr>
        <w:pStyle w:val="20"/>
        <w:shd w:val="clear" w:color="auto" w:fill="auto"/>
        <w:tabs>
          <w:tab w:val="left" w:leader="underscore" w:pos="8524"/>
        </w:tabs>
        <w:spacing w:before="0" w:line="240" w:lineRule="auto"/>
        <w:ind w:firstLine="680"/>
        <w:contextualSpacing/>
        <w:rPr>
          <w:sz w:val="28"/>
          <w:szCs w:val="28"/>
        </w:rPr>
      </w:pPr>
      <w:r w:rsidRPr="00B40B9C">
        <w:rPr>
          <w:sz w:val="28"/>
          <w:szCs w:val="28"/>
        </w:rPr>
        <w:t xml:space="preserve">В ходе исследования муниципального </w:t>
      </w:r>
      <w:proofErr w:type="gramStart"/>
      <w:r w:rsidRPr="00B40B9C">
        <w:rPr>
          <w:sz w:val="28"/>
          <w:szCs w:val="28"/>
        </w:rPr>
        <w:t>нормативного правового акта</w:t>
      </w:r>
      <w:proofErr w:type="gramEnd"/>
      <w:r w:rsidRPr="00B40B9C">
        <w:rPr>
          <w:sz w:val="28"/>
          <w:szCs w:val="28"/>
        </w:rPr>
        <w:t xml:space="preserve"> уп</w:t>
      </w:r>
      <w:r w:rsidR="000A7298">
        <w:rPr>
          <w:sz w:val="28"/>
          <w:szCs w:val="28"/>
        </w:rPr>
        <w:t>олномоченный орган запрашивал у____________________________________</w:t>
      </w:r>
      <w:r w:rsidRPr="00B40B9C">
        <w:rPr>
          <w:sz w:val="28"/>
          <w:szCs w:val="28"/>
        </w:rPr>
        <w:t>,</w:t>
      </w:r>
    </w:p>
    <w:p w:rsidR="00B40B9C" w:rsidRPr="000A7298" w:rsidRDefault="00B40B9C" w:rsidP="000A7298">
      <w:pPr>
        <w:pStyle w:val="50"/>
        <w:shd w:val="clear" w:color="auto" w:fill="auto"/>
        <w:spacing w:before="0" w:after="0" w:line="240" w:lineRule="auto"/>
        <w:contextualSpacing/>
        <w:rPr>
          <w:sz w:val="24"/>
          <w:szCs w:val="24"/>
        </w:rPr>
      </w:pPr>
      <w:r w:rsidRPr="000A7298">
        <w:rPr>
          <w:sz w:val="24"/>
          <w:szCs w:val="24"/>
        </w:rPr>
        <w:t xml:space="preserve">(структурное подразделение администрации муниципального образования </w:t>
      </w:r>
      <w:proofErr w:type="spellStart"/>
      <w:r w:rsidR="000A7298">
        <w:rPr>
          <w:sz w:val="24"/>
          <w:szCs w:val="24"/>
        </w:rPr>
        <w:t>Абинский</w:t>
      </w:r>
      <w:proofErr w:type="spellEnd"/>
      <w:r w:rsidRPr="000A7298">
        <w:rPr>
          <w:sz w:val="24"/>
          <w:szCs w:val="24"/>
        </w:rPr>
        <w:t xml:space="preserve"> район,</w:t>
      </w:r>
      <w:r w:rsidR="000A7298">
        <w:rPr>
          <w:sz w:val="24"/>
          <w:szCs w:val="24"/>
        </w:rPr>
        <w:t xml:space="preserve"> </w:t>
      </w:r>
      <w:r w:rsidRPr="000A7298">
        <w:rPr>
          <w:sz w:val="24"/>
          <w:szCs w:val="24"/>
        </w:rPr>
        <w:t>являющиеся инициатором издания</w:t>
      </w:r>
      <w:r w:rsidR="000A7298">
        <w:rPr>
          <w:sz w:val="24"/>
          <w:szCs w:val="24"/>
        </w:rPr>
        <w:t xml:space="preserve"> </w:t>
      </w:r>
      <w:r w:rsidRPr="000A7298">
        <w:rPr>
          <w:sz w:val="24"/>
          <w:szCs w:val="24"/>
        </w:rPr>
        <w:t>муниципального нормативного правового акта)</w:t>
      </w:r>
    </w:p>
    <w:p w:rsidR="00B40B9C" w:rsidRPr="00B40B9C" w:rsidRDefault="00B40B9C" w:rsidP="00B40B9C">
      <w:pPr>
        <w:pStyle w:val="20"/>
        <w:shd w:val="clear" w:color="auto" w:fill="auto"/>
        <w:spacing w:before="0" w:line="240" w:lineRule="auto"/>
        <w:ind w:firstLine="0"/>
        <w:contextualSpacing/>
        <w:rPr>
          <w:sz w:val="28"/>
          <w:szCs w:val="28"/>
        </w:rPr>
      </w:pPr>
      <w:r w:rsidRPr="00B40B9C">
        <w:rPr>
          <w:sz w:val="28"/>
          <w:szCs w:val="28"/>
        </w:rPr>
        <w:t>материалы, необходимые для проведения экспертизы.</w:t>
      </w:r>
    </w:p>
    <w:p w:rsidR="00B40B9C" w:rsidRPr="00B40B9C" w:rsidRDefault="000A7298" w:rsidP="00AB6787">
      <w:pPr>
        <w:pStyle w:val="50"/>
        <w:shd w:val="clear" w:color="auto" w:fill="auto"/>
        <w:spacing w:before="0" w:after="0" w:line="240" w:lineRule="auto"/>
        <w:ind w:firstLine="708"/>
        <w:contextualSpacing/>
        <w:jc w:val="both"/>
        <w:rPr>
          <w:sz w:val="28"/>
          <w:szCs w:val="28"/>
        </w:rPr>
      </w:pPr>
      <w:r>
        <w:rPr>
          <w:sz w:val="28"/>
          <w:szCs w:val="28"/>
        </w:rPr>
        <w:t>С</w:t>
      </w:r>
      <w:r w:rsidR="00B40B9C" w:rsidRPr="00B40B9C">
        <w:rPr>
          <w:sz w:val="28"/>
          <w:szCs w:val="28"/>
        </w:rPr>
        <w:t xml:space="preserve">труктурное подразделение администрации муниципального образования </w:t>
      </w:r>
      <w:proofErr w:type="spellStart"/>
      <w:r>
        <w:rPr>
          <w:sz w:val="28"/>
          <w:szCs w:val="28"/>
        </w:rPr>
        <w:t>Абинский</w:t>
      </w:r>
      <w:proofErr w:type="spellEnd"/>
      <w:r w:rsidR="00B40B9C" w:rsidRPr="00B40B9C">
        <w:rPr>
          <w:sz w:val="28"/>
          <w:szCs w:val="28"/>
        </w:rPr>
        <w:t xml:space="preserve"> район, являющееся инициатором издания муниципального </w:t>
      </w:r>
      <w:proofErr w:type="gramStart"/>
      <w:r w:rsidR="00B40B9C" w:rsidRPr="00B40B9C">
        <w:rPr>
          <w:sz w:val="28"/>
          <w:szCs w:val="28"/>
        </w:rPr>
        <w:t>нормативного правового акта</w:t>
      </w:r>
      <w:proofErr w:type="gramEnd"/>
      <w:r>
        <w:rPr>
          <w:sz w:val="28"/>
          <w:szCs w:val="28"/>
        </w:rPr>
        <w:t xml:space="preserve"> </w:t>
      </w:r>
      <w:r w:rsidR="00B40B9C" w:rsidRPr="00B40B9C">
        <w:rPr>
          <w:sz w:val="28"/>
          <w:szCs w:val="28"/>
        </w:rPr>
        <w:t>представил следующие материалы:</w:t>
      </w:r>
      <w:r>
        <w:rPr>
          <w:sz w:val="28"/>
          <w:szCs w:val="28"/>
        </w:rPr>
        <w:t xml:space="preserve"> ____________.</w:t>
      </w:r>
    </w:p>
    <w:p w:rsidR="00B40B9C" w:rsidRPr="000A7298" w:rsidRDefault="000A7298" w:rsidP="000A7298">
      <w:pPr>
        <w:pStyle w:val="50"/>
        <w:shd w:val="clear" w:color="auto" w:fill="auto"/>
        <w:spacing w:before="0" w:after="0" w:line="240" w:lineRule="auto"/>
        <w:ind w:left="5080"/>
        <w:contextualSpacing/>
        <w:jc w:val="right"/>
        <w:rPr>
          <w:sz w:val="24"/>
          <w:szCs w:val="24"/>
        </w:rPr>
      </w:pPr>
      <w:r>
        <w:rPr>
          <w:sz w:val="24"/>
          <w:szCs w:val="24"/>
        </w:rPr>
        <w:t xml:space="preserve">                                    </w:t>
      </w:r>
      <w:r w:rsidR="00B40B9C" w:rsidRPr="000A7298">
        <w:rPr>
          <w:sz w:val="24"/>
          <w:szCs w:val="24"/>
        </w:rPr>
        <w:t>(перечень документов)</w:t>
      </w:r>
    </w:p>
    <w:p w:rsidR="00B40B9C" w:rsidRPr="00B40B9C" w:rsidRDefault="00B40B9C" w:rsidP="00B40B9C">
      <w:pPr>
        <w:pStyle w:val="20"/>
        <w:shd w:val="clear" w:color="auto" w:fill="auto"/>
        <w:spacing w:before="0" w:line="240" w:lineRule="auto"/>
        <w:ind w:firstLine="680"/>
        <w:contextualSpacing/>
        <w:rPr>
          <w:sz w:val="28"/>
          <w:szCs w:val="28"/>
        </w:rPr>
      </w:pPr>
      <w:r w:rsidRPr="00B40B9C">
        <w:rPr>
          <w:sz w:val="28"/>
          <w:szCs w:val="28"/>
        </w:rPr>
        <w:t>В случае непредставления необходимых для проведения экспертизы материалов отражается соответствующая информация.</w:t>
      </w:r>
    </w:p>
    <w:p w:rsidR="000A7298" w:rsidRDefault="00B40B9C" w:rsidP="000A7298">
      <w:pPr>
        <w:pStyle w:val="20"/>
        <w:shd w:val="clear" w:color="auto" w:fill="auto"/>
        <w:tabs>
          <w:tab w:val="left" w:leader="underscore" w:pos="8345"/>
          <w:tab w:val="left" w:leader="underscore" w:pos="8524"/>
        </w:tabs>
        <w:spacing w:before="0" w:line="240" w:lineRule="auto"/>
        <w:ind w:firstLine="680"/>
        <w:contextualSpacing/>
        <w:rPr>
          <w:sz w:val="28"/>
          <w:szCs w:val="28"/>
        </w:rPr>
      </w:pPr>
      <w:r w:rsidRPr="00B40B9C">
        <w:rPr>
          <w:sz w:val="28"/>
          <w:szCs w:val="28"/>
        </w:rPr>
        <w:t>Отражаются сведения о направлении запросов некоммерческим организациям, с которыми заключены соглашения о взаимодействии при проведении экспертизы, и иным заинтересованным лицам:</w:t>
      </w:r>
      <w:r w:rsidR="000A7298">
        <w:rPr>
          <w:sz w:val="28"/>
          <w:szCs w:val="28"/>
        </w:rPr>
        <w:t xml:space="preserve"> _________________.</w:t>
      </w:r>
    </w:p>
    <w:p w:rsidR="00B40B9C" w:rsidRPr="000A7298" w:rsidRDefault="00B40B9C" w:rsidP="000A7298">
      <w:pPr>
        <w:pStyle w:val="20"/>
        <w:shd w:val="clear" w:color="auto" w:fill="auto"/>
        <w:tabs>
          <w:tab w:val="left" w:leader="underscore" w:pos="8345"/>
          <w:tab w:val="left" w:leader="underscore" w:pos="8524"/>
        </w:tabs>
        <w:spacing w:before="0" w:line="240" w:lineRule="auto"/>
        <w:ind w:firstLine="680"/>
        <w:contextualSpacing/>
        <w:jc w:val="right"/>
        <w:rPr>
          <w:sz w:val="24"/>
          <w:szCs w:val="24"/>
        </w:rPr>
      </w:pPr>
      <w:r w:rsidRPr="000A7298">
        <w:rPr>
          <w:sz w:val="24"/>
          <w:szCs w:val="24"/>
        </w:rPr>
        <w:t>(перечень организаций)</w:t>
      </w:r>
    </w:p>
    <w:p w:rsidR="00B40B9C" w:rsidRPr="00B40B9C" w:rsidRDefault="00B40B9C" w:rsidP="00B40B9C">
      <w:pPr>
        <w:pStyle w:val="20"/>
        <w:shd w:val="clear" w:color="auto" w:fill="auto"/>
        <w:spacing w:before="0" w:line="240" w:lineRule="auto"/>
        <w:ind w:firstLine="540"/>
        <w:contextualSpacing/>
        <w:rPr>
          <w:sz w:val="28"/>
          <w:szCs w:val="28"/>
        </w:rPr>
      </w:pPr>
      <w:r w:rsidRPr="00B40B9C">
        <w:rPr>
          <w:sz w:val="28"/>
          <w:szCs w:val="28"/>
        </w:rPr>
        <w:t>Отражаются сведения о результатах рассмотрения замечания, предложения, рекомендации, сведения (расчеты, обоснования), информационно-аналитические материалы, поступившие в ходе публичных консультаций.</w:t>
      </w:r>
    </w:p>
    <w:p w:rsidR="00B40B9C" w:rsidRPr="00B40B9C" w:rsidRDefault="00B40B9C" w:rsidP="00B40B9C">
      <w:pPr>
        <w:pStyle w:val="20"/>
        <w:shd w:val="clear" w:color="auto" w:fill="auto"/>
        <w:spacing w:before="0" w:line="240" w:lineRule="auto"/>
        <w:ind w:firstLine="540"/>
        <w:contextualSpacing/>
        <w:rPr>
          <w:sz w:val="28"/>
          <w:szCs w:val="28"/>
        </w:rPr>
      </w:pPr>
      <w:r w:rsidRPr="00B40B9C">
        <w:rPr>
          <w:sz w:val="28"/>
          <w:szCs w:val="28"/>
        </w:rPr>
        <w:t xml:space="preserve">В ходе исследования, в соответствии с пунктом </w:t>
      </w:r>
      <w:r w:rsidR="00CB6795">
        <w:rPr>
          <w:sz w:val="28"/>
          <w:szCs w:val="28"/>
        </w:rPr>
        <w:t>1.</w:t>
      </w:r>
      <w:r w:rsidRPr="00B40B9C">
        <w:rPr>
          <w:sz w:val="28"/>
          <w:szCs w:val="28"/>
        </w:rPr>
        <w:t>10 Порядка, уполномоченным органом установлено следующее:</w:t>
      </w:r>
    </w:p>
    <w:p w:rsidR="00B40B9C" w:rsidRPr="00B40B9C" w:rsidRDefault="00B40B9C" w:rsidP="00B40B9C">
      <w:pPr>
        <w:pStyle w:val="20"/>
        <w:numPr>
          <w:ilvl w:val="0"/>
          <w:numId w:val="3"/>
        </w:numPr>
        <w:shd w:val="clear" w:color="auto" w:fill="auto"/>
        <w:tabs>
          <w:tab w:val="left" w:pos="811"/>
        </w:tabs>
        <w:spacing w:before="0" w:line="240" w:lineRule="auto"/>
        <w:ind w:firstLine="540"/>
        <w:contextualSpacing/>
        <w:rPr>
          <w:sz w:val="28"/>
          <w:szCs w:val="28"/>
        </w:rPr>
      </w:pPr>
      <w:r w:rsidRPr="00B40B9C">
        <w:rPr>
          <w:sz w:val="28"/>
          <w:szCs w:val="28"/>
        </w:rPr>
        <w:t>Описывается наличие в муниципальном нормативном правовом акте избыточных требований по подготовке и (или) представлению документов, сведений, информаций, в том числе:</w:t>
      </w:r>
    </w:p>
    <w:p w:rsidR="00B40B9C" w:rsidRPr="00B40B9C" w:rsidRDefault="00B40B9C" w:rsidP="00B40B9C">
      <w:pPr>
        <w:pStyle w:val="20"/>
        <w:numPr>
          <w:ilvl w:val="0"/>
          <w:numId w:val="4"/>
        </w:numPr>
        <w:shd w:val="clear" w:color="auto" w:fill="auto"/>
        <w:tabs>
          <w:tab w:val="left" w:pos="835"/>
        </w:tabs>
        <w:spacing w:before="0" w:line="240" w:lineRule="auto"/>
        <w:ind w:firstLine="540"/>
        <w:contextualSpacing/>
        <w:rPr>
          <w:sz w:val="28"/>
          <w:szCs w:val="28"/>
        </w:rPr>
      </w:pPr>
      <w:r w:rsidRPr="00B40B9C">
        <w:rPr>
          <w:sz w:val="28"/>
          <w:szCs w:val="28"/>
        </w:rPr>
        <w:t>наличие в муниципальном нормативном правовом акте избыточных требований по подготовке и (или) представлению документов, сведений, информации:</w:t>
      </w:r>
    </w:p>
    <w:p w:rsidR="00B40B9C" w:rsidRPr="00B40B9C" w:rsidRDefault="00B40B9C" w:rsidP="00B40B9C">
      <w:pPr>
        <w:pStyle w:val="20"/>
        <w:shd w:val="clear" w:color="auto" w:fill="auto"/>
        <w:tabs>
          <w:tab w:val="left" w:pos="820"/>
        </w:tabs>
        <w:spacing w:before="0" w:line="240" w:lineRule="auto"/>
        <w:ind w:firstLine="540"/>
        <w:contextualSpacing/>
        <w:rPr>
          <w:sz w:val="28"/>
          <w:szCs w:val="28"/>
        </w:rPr>
      </w:pPr>
      <w:r w:rsidRPr="00B40B9C">
        <w:rPr>
          <w:sz w:val="28"/>
          <w:szCs w:val="28"/>
        </w:rPr>
        <w:t>а)</w:t>
      </w:r>
      <w:r w:rsidRPr="00B40B9C">
        <w:rPr>
          <w:sz w:val="28"/>
          <w:szCs w:val="28"/>
        </w:rPr>
        <w:tab/>
        <w:t xml:space="preserve">аналогичная или идентичная информация (документы) выдается тем же структурным подразделением администрации муниципального образования </w:t>
      </w:r>
      <w:proofErr w:type="spellStart"/>
      <w:r w:rsidR="000A7298">
        <w:rPr>
          <w:sz w:val="28"/>
          <w:szCs w:val="28"/>
        </w:rPr>
        <w:t>Абинский</w:t>
      </w:r>
      <w:proofErr w:type="spellEnd"/>
      <w:r w:rsidRPr="00B40B9C">
        <w:rPr>
          <w:sz w:val="28"/>
          <w:szCs w:val="28"/>
        </w:rPr>
        <w:t xml:space="preserve"> район;</w:t>
      </w:r>
    </w:p>
    <w:p w:rsidR="00B40B9C" w:rsidRPr="00B40B9C" w:rsidRDefault="00B40B9C" w:rsidP="00B40B9C">
      <w:pPr>
        <w:pStyle w:val="20"/>
        <w:shd w:val="clear" w:color="auto" w:fill="auto"/>
        <w:tabs>
          <w:tab w:val="left" w:pos="831"/>
        </w:tabs>
        <w:spacing w:before="0" w:line="240" w:lineRule="auto"/>
        <w:ind w:firstLine="540"/>
        <w:contextualSpacing/>
        <w:rPr>
          <w:sz w:val="28"/>
          <w:szCs w:val="28"/>
        </w:rPr>
      </w:pPr>
      <w:r w:rsidRPr="00B40B9C">
        <w:rPr>
          <w:sz w:val="28"/>
          <w:szCs w:val="28"/>
        </w:rPr>
        <w:t>б)</w:t>
      </w:r>
      <w:r w:rsidRPr="00B40B9C">
        <w:rPr>
          <w:sz w:val="28"/>
          <w:szCs w:val="28"/>
        </w:rPr>
        <w:tab/>
        <w:t xml:space="preserve">аналогичная или идентичная информация (документы) представляется в </w:t>
      </w:r>
      <w:r w:rsidRPr="00B40B9C">
        <w:rPr>
          <w:sz w:val="28"/>
          <w:szCs w:val="28"/>
        </w:rPr>
        <w:lastRenderedPageBreak/>
        <w:t xml:space="preserve">несколько структурных подразделений администрации муниципального образования </w:t>
      </w:r>
      <w:proofErr w:type="spellStart"/>
      <w:r w:rsidR="000A7298">
        <w:rPr>
          <w:sz w:val="28"/>
          <w:szCs w:val="28"/>
        </w:rPr>
        <w:t>Абинский</w:t>
      </w:r>
      <w:proofErr w:type="spellEnd"/>
      <w:r w:rsidRPr="00B40B9C">
        <w:rPr>
          <w:sz w:val="28"/>
          <w:szCs w:val="28"/>
        </w:rPr>
        <w:t xml:space="preserve"> район, участвующих в предоставлении муниципальных услуг;</w:t>
      </w:r>
    </w:p>
    <w:p w:rsidR="00B40B9C" w:rsidRPr="00B40B9C" w:rsidRDefault="00B40B9C" w:rsidP="00B40B9C">
      <w:pPr>
        <w:pStyle w:val="20"/>
        <w:shd w:val="clear" w:color="auto" w:fill="auto"/>
        <w:tabs>
          <w:tab w:val="left" w:pos="1013"/>
        </w:tabs>
        <w:spacing w:before="0" w:line="240" w:lineRule="auto"/>
        <w:ind w:firstLine="540"/>
        <w:contextualSpacing/>
        <w:rPr>
          <w:sz w:val="28"/>
          <w:szCs w:val="28"/>
        </w:rPr>
      </w:pPr>
      <w:r w:rsidRPr="00B40B9C">
        <w:rPr>
          <w:sz w:val="28"/>
          <w:szCs w:val="28"/>
        </w:rPr>
        <w:t>в)</w:t>
      </w:r>
      <w:r w:rsidRPr="00B40B9C">
        <w:rPr>
          <w:sz w:val="28"/>
          <w:szCs w:val="28"/>
        </w:rPr>
        <w:tab/>
        <w:t>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B40B9C" w:rsidRPr="00B40B9C" w:rsidRDefault="00B40B9C" w:rsidP="00B40B9C">
      <w:pPr>
        <w:pStyle w:val="20"/>
        <w:shd w:val="clear" w:color="auto" w:fill="auto"/>
        <w:tabs>
          <w:tab w:val="left" w:pos="824"/>
        </w:tabs>
        <w:spacing w:before="0" w:line="240" w:lineRule="auto"/>
        <w:ind w:firstLine="540"/>
        <w:contextualSpacing/>
        <w:rPr>
          <w:sz w:val="28"/>
          <w:szCs w:val="28"/>
        </w:rPr>
      </w:pPr>
      <w:r w:rsidRPr="00B40B9C">
        <w:rPr>
          <w:sz w:val="28"/>
          <w:szCs w:val="28"/>
        </w:rPr>
        <w:t>г)</w:t>
      </w:r>
      <w:r w:rsidRPr="00B40B9C">
        <w:rPr>
          <w:sz w:val="28"/>
          <w:szCs w:val="28"/>
        </w:rPr>
        <w:tab/>
        <w:t>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B40B9C" w:rsidRPr="00B40B9C" w:rsidRDefault="00B40B9C" w:rsidP="00B40B9C">
      <w:pPr>
        <w:pStyle w:val="20"/>
        <w:shd w:val="clear" w:color="auto" w:fill="auto"/>
        <w:tabs>
          <w:tab w:val="left" w:pos="824"/>
        </w:tabs>
        <w:spacing w:before="0" w:line="240" w:lineRule="auto"/>
        <w:ind w:firstLine="540"/>
        <w:contextualSpacing/>
        <w:rPr>
          <w:sz w:val="28"/>
          <w:szCs w:val="28"/>
        </w:rPr>
      </w:pPr>
      <w:r w:rsidRPr="00B40B9C">
        <w:rPr>
          <w:sz w:val="28"/>
          <w:szCs w:val="28"/>
        </w:rPr>
        <w:t>д)</w:t>
      </w:r>
      <w:r w:rsidRPr="00B40B9C">
        <w:rPr>
          <w:sz w:val="28"/>
          <w:szCs w:val="28"/>
        </w:rPr>
        <w:tab/>
        <w:t>аналогичная или идентичная информация (документы) представляется в одно или различные подразделения одного и того же органа (учреждения);</w:t>
      </w:r>
    </w:p>
    <w:p w:rsidR="00B40B9C" w:rsidRPr="00B40B9C" w:rsidRDefault="00B40B9C" w:rsidP="00B40B9C">
      <w:pPr>
        <w:pStyle w:val="20"/>
        <w:shd w:val="clear" w:color="auto" w:fill="auto"/>
        <w:tabs>
          <w:tab w:val="left" w:pos="842"/>
        </w:tabs>
        <w:spacing w:before="0" w:line="240" w:lineRule="auto"/>
        <w:ind w:firstLine="540"/>
        <w:contextualSpacing/>
        <w:rPr>
          <w:sz w:val="28"/>
          <w:szCs w:val="28"/>
        </w:rPr>
      </w:pPr>
      <w:r w:rsidRPr="00B40B9C">
        <w:rPr>
          <w:sz w:val="28"/>
          <w:szCs w:val="28"/>
        </w:rPr>
        <w:t>е)</w:t>
      </w:r>
      <w:r w:rsidRPr="00B40B9C">
        <w:rPr>
          <w:sz w:val="28"/>
          <w:szCs w:val="28"/>
        </w:rPr>
        <w:tab/>
        <w:t>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B40B9C" w:rsidRPr="00B40B9C" w:rsidRDefault="00B40B9C" w:rsidP="00B40B9C">
      <w:pPr>
        <w:pStyle w:val="20"/>
        <w:shd w:val="clear" w:color="auto" w:fill="auto"/>
        <w:tabs>
          <w:tab w:val="left" w:pos="1013"/>
        </w:tabs>
        <w:spacing w:before="0" w:line="240" w:lineRule="auto"/>
        <w:ind w:firstLine="540"/>
        <w:contextualSpacing/>
        <w:rPr>
          <w:sz w:val="28"/>
          <w:szCs w:val="28"/>
        </w:rPr>
      </w:pPr>
      <w:r w:rsidRPr="00B40B9C">
        <w:rPr>
          <w:sz w:val="28"/>
          <w:szCs w:val="28"/>
        </w:rPr>
        <w:t>ж)</w:t>
      </w:r>
      <w:r w:rsidRPr="00B40B9C">
        <w:rPr>
          <w:sz w:val="28"/>
          <w:szCs w:val="28"/>
        </w:rPr>
        <w:tab/>
        <w:t>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B40B9C" w:rsidRPr="00B40B9C" w:rsidRDefault="00B40B9C" w:rsidP="00B40B9C">
      <w:pPr>
        <w:pStyle w:val="20"/>
        <w:shd w:val="clear" w:color="auto" w:fill="auto"/>
        <w:tabs>
          <w:tab w:val="left" w:pos="882"/>
        </w:tabs>
        <w:spacing w:before="0" w:line="240" w:lineRule="auto"/>
        <w:ind w:firstLine="540"/>
        <w:contextualSpacing/>
        <w:rPr>
          <w:sz w:val="28"/>
          <w:szCs w:val="28"/>
        </w:rPr>
      </w:pPr>
      <w:r w:rsidRPr="00B40B9C">
        <w:rPr>
          <w:sz w:val="28"/>
          <w:szCs w:val="28"/>
        </w:rPr>
        <w:t>з)</w:t>
      </w:r>
      <w:r w:rsidRPr="00B40B9C">
        <w:rPr>
          <w:sz w:val="28"/>
          <w:szCs w:val="28"/>
        </w:rPr>
        <w:tab/>
        <w:t xml:space="preserve">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муниципального образования </w:t>
      </w:r>
      <w:proofErr w:type="spellStart"/>
      <w:r w:rsidR="000A7298">
        <w:rPr>
          <w:sz w:val="28"/>
          <w:szCs w:val="28"/>
        </w:rPr>
        <w:t>Абиснкий</w:t>
      </w:r>
      <w:proofErr w:type="spellEnd"/>
      <w:r w:rsidRPr="00B40B9C">
        <w:rPr>
          <w:sz w:val="28"/>
          <w:szCs w:val="28"/>
        </w:rPr>
        <w:t xml:space="preserve"> район требования к форме представляемой информации (документам), представление которых связано с оказанием муниципальной услуги;</w:t>
      </w:r>
    </w:p>
    <w:p w:rsidR="00B40B9C" w:rsidRPr="00B40B9C" w:rsidRDefault="00B40B9C" w:rsidP="00B40B9C">
      <w:pPr>
        <w:pStyle w:val="20"/>
        <w:shd w:val="clear" w:color="auto" w:fill="auto"/>
        <w:tabs>
          <w:tab w:val="left" w:pos="1074"/>
        </w:tabs>
        <w:spacing w:before="0" w:line="240" w:lineRule="auto"/>
        <w:ind w:firstLine="560"/>
        <w:contextualSpacing/>
        <w:rPr>
          <w:sz w:val="28"/>
          <w:szCs w:val="28"/>
        </w:rPr>
      </w:pPr>
      <w:r w:rsidRPr="00B40B9C">
        <w:rPr>
          <w:sz w:val="28"/>
          <w:szCs w:val="28"/>
        </w:rPr>
        <w:t>и)</w:t>
      </w:r>
      <w:r w:rsidRPr="00B40B9C">
        <w:rPr>
          <w:sz w:val="28"/>
          <w:szCs w:val="28"/>
        </w:rPr>
        <w:tab/>
        <w:t>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B40B9C" w:rsidRPr="00B40B9C" w:rsidRDefault="00B40B9C" w:rsidP="000A7298">
      <w:pPr>
        <w:pStyle w:val="20"/>
        <w:shd w:val="clear" w:color="auto" w:fill="auto"/>
        <w:tabs>
          <w:tab w:val="left" w:pos="1233"/>
          <w:tab w:val="left" w:pos="4766"/>
        </w:tabs>
        <w:spacing w:before="0" w:line="240" w:lineRule="auto"/>
        <w:ind w:firstLine="560"/>
        <w:contextualSpacing/>
        <w:rPr>
          <w:sz w:val="28"/>
          <w:szCs w:val="28"/>
        </w:rPr>
      </w:pPr>
      <w:r w:rsidRPr="00B40B9C">
        <w:rPr>
          <w:sz w:val="28"/>
          <w:szCs w:val="28"/>
        </w:rPr>
        <w:t>к)</w:t>
      </w:r>
      <w:r w:rsidRPr="00B40B9C">
        <w:rPr>
          <w:sz w:val="28"/>
          <w:szCs w:val="28"/>
        </w:rPr>
        <w:tab/>
        <w:t>установленная процедура</w:t>
      </w:r>
      <w:r w:rsidR="000A7298">
        <w:rPr>
          <w:sz w:val="28"/>
          <w:szCs w:val="28"/>
        </w:rPr>
        <w:t xml:space="preserve"> </w:t>
      </w:r>
      <w:r w:rsidRPr="00B40B9C">
        <w:rPr>
          <w:sz w:val="28"/>
          <w:szCs w:val="28"/>
        </w:rPr>
        <w:t>не способствует сохранению</w:t>
      </w:r>
      <w:r w:rsidR="000A7298">
        <w:rPr>
          <w:sz w:val="28"/>
          <w:szCs w:val="28"/>
        </w:rPr>
        <w:t xml:space="preserve"> </w:t>
      </w:r>
      <w:r w:rsidRPr="00B40B9C">
        <w:rPr>
          <w:sz w:val="28"/>
          <w:szCs w:val="28"/>
        </w:rPr>
        <w:t>конфиденциальности представляемой</w:t>
      </w:r>
      <w:r w:rsidR="000A7298">
        <w:rPr>
          <w:sz w:val="28"/>
          <w:szCs w:val="28"/>
        </w:rPr>
        <w:t xml:space="preserve"> </w:t>
      </w:r>
      <w:r w:rsidRPr="00B40B9C">
        <w:rPr>
          <w:sz w:val="28"/>
          <w:szCs w:val="28"/>
        </w:rPr>
        <w:t>информации (документов) или</w:t>
      </w:r>
      <w:r w:rsidR="000A7298">
        <w:rPr>
          <w:sz w:val="28"/>
          <w:szCs w:val="28"/>
        </w:rPr>
        <w:t xml:space="preserve"> </w:t>
      </w:r>
      <w:r w:rsidRPr="00B40B9C">
        <w:rPr>
          <w:sz w:val="28"/>
          <w:szCs w:val="28"/>
        </w:rPr>
        <w:t>способствует нарушению иных, охраняемых законом, прав;</w:t>
      </w:r>
    </w:p>
    <w:p w:rsidR="00B40B9C" w:rsidRPr="00B40B9C" w:rsidRDefault="00B40B9C" w:rsidP="00B40B9C">
      <w:pPr>
        <w:pStyle w:val="20"/>
        <w:numPr>
          <w:ilvl w:val="0"/>
          <w:numId w:val="3"/>
        </w:numPr>
        <w:shd w:val="clear" w:color="auto" w:fill="auto"/>
        <w:tabs>
          <w:tab w:val="left" w:pos="844"/>
        </w:tabs>
        <w:spacing w:before="0" w:line="240" w:lineRule="auto"/>
        <w:ind w:firstLine="560"/>
        <w:contextualSpacing/>
        <w:rPr>
          <w:sz w:val="28"/>
          <w:szCs w:val="28"/>
        </w:rPr>
      </w:pPr>
      <w:r w:rsidRPr="00B40B9C">
        <w:rPr>
          <w:sz w:val="28"/>
          <w:szCs w:val="28"/>
        </w:rPr>
        <w:t>Описывается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B40B9C" w:rsidRPr="00B40B9C" w:rsidRDefault="00B40B9C" w:rsidP="00B40B9C">
      <w:pPr>
        <w:pStyle w:val="20"/>
        <w:numPr>
          <w:ilvl w:val="0"/>
          <w:numId w:val="3"/>
        </w:numPr>
        <w:shd w:val="clear" w:color="auto" w:fill="auto"/>
        <w:tabs>
          <w:tab w:val="left" w:pos="844"/>
        </w:tabs>
        <w:spacing w:before="0" w:line="240" w:lineRule="auto"/>
        <w:ind w:firstLine="560"/>
        <w:contextualSpacing/>
        <w:rPr>
          <w:sz w:val="28"/>
          <w:szCs w:val="28"/>
        </w:rPr>
      </w:pPr>
      <w:r w:rsidRPr="00B40B9C">
        <w:rPr>
          <w:sz w:val="28"/>
          <w:szCs w:val="28"/>
        </w:rPr>
        <w:lastRenderedPageBreak/>
        <w:t>Описывается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B40B9C" w:rsidRPr="009656C2" w:rsidRDefault="00B40B9C" w:rsidP="009656C2">
      <w:pPr>
        <w:pStyle w:val="20"/>
        <w:numPr>
          <w:ilvl w:val="0"/>
          <w:numId w:val="3"/>
        </w:numPr>
        <w:shd w:val="clear" w:color="auto" w:fill="auto"/>
        <w:tabs>
          <w:tab w:val="left" w:pos="866"/>
        </w:tabs>
        <w:spacing w:before="0" w:line="240" w:lineRule="auto"/>
        <w:ind w:firstLine="567"/>
        <w:contextualSpacing/>
        <w:rPr>
          <w:sz w:val="28"/>
          <w:szCs w:val="28"/>
        </w:rPr>
      </w:pPr>
      <w:r w:rsidRPr="009656C2">
        <w:rPr>
          <w:sz w:val="28"/>
          <w:szCs w:val="28"/>
        </w:rPr>
        <w:t>Отсутствие необходимых организационных или технических условий,</w:t>
      </w:r>
      <w:r w:rsidR="009656C2" w:rsidRPr="009656C2">
        <w:rPr>
          <w:sz w:val="28"/>
          <w:szCs w:val="28"/>
        </w:rPr>
        <w:t xml:space="preserve"> </w:t>
      </w:r>
      <w:r w:rsidRPr="009656C2">
        <w:rPr>
          <w:sz w:val="28"/>
          <w:szCs w:val="28"/>
        </w:rPr>
        <w:t>приводящее к невозможности реализации структурными подразделениями администрации муниципального образования</w:t>
      </w:r>
      <w:r w:rsidR="009656C2" w:rsidRPr="009656C2">
        <w:rPr>
          <w:sz w:val="28"/>
          <w:szCs w:val="28"/>
        </w:rPr>
        <w:t xml:space="preserve"> </w:t>
      </w:r>
      <w:proofErr w:type="spellStart"/>
      <w:r w:rsidR="009656C2" w:rsidRPr="009656C2">
        <w:rPr>
          <w:sz w:val="28"/>
          <w:szCs w:val="28"/>
        </w:rPr>
        <w:t>Абинский</w:t>
      </w:r>
      <w:proofErr w:type="spellEnd"/>
      <w:r w:rsidRPr="009656C2">
        <w:rPr>
          <w:sz w:val="28"/>
          <w:szCs w:val="28"/>
        </w:rPr>
        <w:t xml:space="preserve"> район</w:t>
      </w:r>
      <w:r w:rsidR="009656C2">
        <w:rPr>
          <w:sz w:val="28"/>
          <w:szCs w:val="28"/>
        </w:rPr>
        <w:t xml:space="preserve"> </w:t>
      </w:r>
      <w:r w:rsidRPr="009656C2">
        <w:rPr>
          <w:sz w:val="28"/>
          <w:szCs w:val="28"/>
        </w:rPr>
        <w:t>установленных функций в отношении субъектов предпринимательской или инвестиционной деятельности.</w:t>
      </w:r>
    </w:p>
    <w:p w:rsidR="00B40B9C" w:rsidRPr="009656C2" w:rsidRDefault="00B40B9C" w:rsidP="009656C2">
      <w:pPr>
        <w:pStyle w:val="20"/>
        <w:numPr>
          <w:ilvl w:val="0"/>
          <w:numId w:val="3"/>
        </w:numPr>
        <w:shd w:val="clear" w:color="auto" w:fill="auto"/>
        <w:tabs>
          <w:tab w:val="left" w:pos="851"/>
          <w:tab w:val="left" w:pos="6067"/>
        </w:tabs>
        <w:spacing w:before="0" w:line="240" w:lineRule="auto"/>
        <w:ind w:firstLine="567"/>
        <w:contextualSpacing/>
        <w:rPr>
          <w:sz w:val="28"/>
          <w:szCs w:val="28"/>
        </w:rPr>
      </w:pPr>
      <w:r w:rsidRPr="009656C2">
        <w:rPr>
          <w:sz w:val="28"/>
          <w:szCs w:val="28"/>
        </w:rPr>
        <w:t>Описывается недостаточный уровень</w:t>
      </w:r>
      <w:r w:rsidR="009656C2" w:rsidRPr="009656C2">
        <w:rPr>
          <w:sz w:val="28"/>
          <w:szCs w:val="28"/>
        </w:rPr>
        <w:t xml:space="preserve"> </w:t>
      </w:r>
      <w:r w:rsidRPr="009656C2">
        <w:rPr>
          <w:sz w:val="28"/>
          <w:szCs w:val="28"/>
        </w:rPr>
        <w:t>развития технологий,</w:t>
      </w:r>
      <w:r w:rsidR="009656C2">
        <w:rPr>
          <w:sz w:val="28"/>
          <w:szCs w:val="28"/>
        </w:rPr>
        <w:t xml:space="preserve"> </w:t>
      </w:r>
      <w:r w:rsidRPr="009656C2">
        <w:rPr>
          <w:sz w:val="28"/>
          <w:szCs w:val="28"/>
        </w:rPr>
        <w:t xml:space="preserve">инфраструктуры, рынков товаров и услуг в муниципальном образовании </w:t>
      </w:r>
      <w:proofErr w:type="spellStart"/>
      <w:r w:rsidR="009656C2">
        <w:rPr>
          <w:sz w:val="28"/>
          <w:szCs w:val="28"/>
        </w:rPr>
        <w:t>Абинский</w:t>
      </w:r>
      <w:proofErr w:type="spellEnd"/>
      <w:r w:rsidRPr="009656C2">
        <w:rPr>
          <w:sz w:val="28"/>
          <w:szCs w:val="28"/>
        </w:rPr>
        <w:t xml:space="preserve"> район при отсутствии адекватного переходного периода введения в действие соответствующих правовых норм.</w:t>
      </w:r>
    </w:p>
    <w:p w:rsidR="00B40B9C" w:rsidRPr="00B40B9C" w:rsidRDefault="00B40B9C" w:rsidP="00B40B9C">
      <w:pPr>
        <w:pStyle w:val="20"/>
        <w:numPr>
          <w:ilvl w:val="0"/>
          <w:numId w:val="3"/>
        </w:numPr>
        <w:shd w:val="clear" w:color="auto" w:fill="auto"/>
        <w:tabs>
          <w:tab w:val="left" w:pos="844"/>
        </w:tabs>
        <w:spacing w:before="0" w:line="240" w:lineRule="auto"/>
        <w:ind w:firstLine="560"/>
        <w:contextualSpacing/>
        <w:rPr>
          <w:sz w:val="28"/>
          <w:szCs w:val="28"/>
        </w:rPr>
      </w:pPr>
      <w:r w:rsidRPr="00B40B9C">
        <w:rPr>
          <w:sz w:val="28"/>
          <w:szCs w:val="28"/>
        </w:rPr>
        <w:t xml:space="preserve">Указываются сведения о муниципальном нормативном правовом акте, источниках его официального опубликования, о структурном подразделении администрации муниципального образования </w:t>
      </w:r>
      <w:proofErr w:type="spellStart"/>
      <w:r w:rsidR="009656C2">
        <w:rPr>
          <w:sz w:val="28"/>
          <w:szCs w:val="28"/>
        </w:rPr>
        <w:t>Абинский</w:t>
      </w:r>
      <w:proofErr w:type="spellEnd"/>
      <w:r w:rsidRPr="00B40B9C">
        <w:rPr>
          <w:sz w:val="28"/>
          <w:szCs w:val="28"/>
        </w:rPr>
        <w:t xml:space="preserve"> район, издавшем муниципальный нормативный правовой акт, или являющемся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 а также обоснование сделанных выводов, информация о проведенных публичных мероприятиях, позиции участников экспертизы.</w:t>
      </w:r>
    </w:p>
    <w:p w:rsidR="00B40B9C" w:rsidRPr="00B40B9C" w:rsidRDefault="00B40B9C" w:rsidP="009656C2">
      <w:pPr>
        <w:pStyle w:val="20"/>
        <w:numPr>
          <w:ilvl w:val="0"/>
          <w:numId w:val="3"/>
        </w:numPr>
        <w:shd w:val="clear" w:color="auto" w:fill="auto"/>
        <w:tabs>
          <w:tab w:val="left" w:pos="844"/>
        </w:tabs>
        <w:spacing w:before="0" w:line="240" w:lineRule="auto"/>
        <w:ind w:right="-2" w:firstLine="567"/>
        <w:contextualSpacing/>
        <w:rPr>
          <w:sz w:val="28"/>
          <w:szCs w:val="28"/>
        </w:rPr>
      </w:pPr>
      <w:r w:rsidRPr="00B40B9C">
        <w:rPr>
          <w:sz w:val="28"/>
          <w:szCs w:val="28"/>
        </w:rPr>
        <w:t>Отражаются сведения об отсутствии или наличии положений, создающих необоснованные затруднения ведения предпринимательской и инвестиционной деятельности, с рекомендациями по их устранению. Указание (при наличии) на приложения.</w:t>
      </w:r>
    </w:p>
    <w:p w:rsidR="00B23F96" w:rsidRPr="009656C2" w:rsidRDefault="00B23F96" w:rsidP="00895D9D">
      <w:pPr>
        <w:pStyle w:val="ConsPlusNormal"/>
        <w:jc w:val="both"/>
        <w:rPr>
          <w:rFonts w:ascii="Times New Roman" w:hAnsi="Times New Roman" w:cs="Times New Roman"/>
          <w:sz w:val="28"/>
          <w:szCs w:val="28"/>
        </w:rPr>
      </w:pPr>
    </w:p>
    <w:p w:rsidR="00687560" w:rsidRDefault="00687560" w:rsidP="00895D9D">
      <w:pPr>
        <w:pStyle w:val="ConsPlusNormal"/>
        <w:jc w:val="both"/>
        <w:rPr>
          <w:rFonts w:ascii="Times New Roman" w:hAnsi="Times New Roman" w:cs="Times New Roman"/>
          <w:sz w:val="28"/>
          <w:szCs w:val="28"/>
          <w:highlight w:val="yellow"/>
        </w:rPr>
      </w:pPr>
    </w:p>
    <w:p w:rsidR="00BA06EF" w:rsidRDefault="00B40B9C" w:rsidP="00BA06EF">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00BA06EF">
        <w:rPr>
          <w:rFonts w:ascii="Times New Roman" w:hAnsi="Times New Roman" w:cs="Times New Roman"/>
          <w:sz w:val="28"/>
          <w:szCs w:val="28"/>
        </w:rPr>
        <w:t>ачальник управления</w:t>
      </w:r>
    </w:p>
    <w:p w:rsidR="00BA06EF" w:rsidRPr="00343B3A" w:rsidRDefault="00BA06EF" w:rsidP="00BA06E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экономического развития                                                                        Е.И. </w:t>
      </w:r>
      <w:proofErr w:type="spellStart"/>
      <w:r>
        <w:rPr>
          <w:rFonts w:ascii="Times New Roman" w:hAnsi="Times New Roman" w:cs="Times New Roman"/>
          <w:sz w:val="28"/>
          <w:szCs w:val="28"/>
        </w:rPr>
        <w:t>Джульф</w:t>
      </w:r>
      <w:proofErr w:type="spellEnd"/>
    </w:p>
    <w:p w:rsidR="00AB2F9A" w:rsidRPr="00895D9D" w:rsidRDefault="00AB2F9A" w:rsidP="00AB2F9A">
      <w:pPr>
        <w:pStyle w:val="ConsPlusNormal"/>
        <w:jc w:val="both"/>
        <w:rPr>
          <w:rFonts w:ascii="Times New Roman" w:hAnsi="Times New Roman" w:cs="Times New Roman"/>
          <w:sz w:val="28"/>
          <w:szCs w:val="28"/>
          <w:highlight w:val="yellow"/>
        </w:rPr>
      </w:pPr>
    </w:p>
    <w:p w:rsidR="00687560" w:rsidRDefault="00687560" w:rsidP="00895D9D">
      <w:pPr>
        <w:pStyle w:val="ConsPlusNormal"/>
        <w:jc w:val="both"/>
        <w:rPr>
          <w:rFonts w:ascii="Times New Roman" w:hAnsi="Times New Roman" w:cs="Times New Roman"/>
          <w:sz w:val="28"/>
          <w:szCs w:val="28"/>
          <w:highlight w:val="yellow"/>
        </w:rPr>
      </w:pPr>
    </w:p>
    <w:p w:rsidR="00687560" w:rsidRDefault="00687560" w:rsidP="00895D9D">
      <w:pPr>
        <w:pStyle w:val="ConsPlusNormal"/>
        <w:jc w:val="both"/>
        <w:rPr>
          <w:rFonts w:ascii="Times New Roman" w:hAnsi="Times New Roman" w:cs="Times New Roman"/>
          <w:sz w:val="28"/>
          <w:szCs w:val="28"/>
          <w:highlight w:val="yellow"/>
        </w:rPr>
      </w:pPr>
    </w:p>
    <w:p w:rsidR="00CA1F5C" w:rsidRPr="00895D9D" w:rsidRDefault="00CA1F5C" w:rsidP="002611BC">
      <w:pPr>
        <w:pStyle w:val="ConsPlusNormal"/>
        <w:jc w:val="both"/>
        <w:rPr>
          <w:rFonts w:ascii="Times New Roman" w:hAnsi="Times New Roman" w:cs="Times New Roman"/>
          <w:sz w:val="28"/>
          <w:szCs w:val="28"/>
        </w:rPr>
      </w:pPr>
      <w:bookmarkStart w:id="1" w:name="Par520"/>
      <w:bookmarkEnd w:id="1"/>
    </w:p>
    <w:sectPr w:rsidR="00CA1F5C" w:rsidRPr="00895D9D" w:rsidSect="0056450C">
      <w:headerReference w:type="default" r:id="rId8"/>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808" w:rsidRDefault="00B60808" w:rsidP="0056450C">
      <w:pPr>
        <w:spacing w:after="0" w:line="240" w:lineRule="auto"/>
      </w:pPr>
      <w:r>
        <w:separator/>
      </w:r>
    </w:p>
  </w:endnote>
  <w:endnote w:type="continuationSeparator" w:id="0">
    <w:p w:rsidR="00B60808" w:rsidRDefault="00B60808" w:rsidP="0056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808" w:rsidRDefault="00B60808" w:rsidP="0056450C">
      <w:pPr>
        <w:spacing w:after="0" w:line="240" w:lineRule="auto"/>
      </w:pPr>
      <w:r>
        <w:separator/>
      </w:r>
    </w:p>
  </w:footnote>
  <w:footnote w:type="continuationSeparator" w:id="0">
    <w:p w:rsidR="00B60808" w:rsidRDefault="00B60808" w:rsidP="00564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551845"/>
      <w:docPartObj>
        <w:docPartGallery w:val="Page Numbers (Top of Page)"/>
        <w:docPartUnique/>
      </w:docPartObj>
    </w:sdtPr>
    <w:sdtEndPr>
      <w:rPr>
        <w:rFonts w:ascii="Times New Roman" w:hAnsi="Times New Roman"/>
        <w:sz w:val="28"/>
        <w:szCs w:val="28"/>
      </w:rPr>
    </w:sdtEndPr>
    <w:sdtContent>
      <w:p w:rsidR="0056450C" w:rsidRPr="0056450C" w:rsidRDefault="0056450C">
        <w:pPr>
          <w:pStyle w:val="ac"/>
          <w:jc w:val="center"/>
          <w:rPr>
            <w:rFonts w:ascii="Times New Roman" w:hAnsi="Times New Roman"/>
            <w:sz w:val="28"/>
            <w:szCs w:val="28"/>
          </w:rPr>
        </w:pPr>
        <w:r w:rsidRPr="0056450C">
          <w:rPr>
            <w:rFonts w:ascii="Times New Roman" w:hAnsi="Times New Roman"/>
            <w:sz w:val="28"/>
            <w:szCs w:val="28"/>
          </w:rPr>
          <w:fldChar w:fldCharType="begin"/>
        </w:r>
        <w:r w:rsidRPr="0056450C">
          <w:rPr>
            <w:rFonts w:ascii="Times New Roman" w:hAnsi="Times New Roman"/>
            <w:sz w:val="28"/>
            <w:szCs w:val="28"/>
          </w:rPr>
          <w:instrText>PAGE   \* MERGEFORMAT</w:instrText>
        </w:r>
        <w:r w:rsidRPr="0056450C">
          <w:rPr>
            <w:rFonts w:ascii="Times New Roman" w:hAnsi="Times New Roman"/>
            <w:sz w:val="28"/>
            <w:szCs w:val="28"/>
          </w:rPr>
          <w:fldChar w:fldCharType="separate"/>
        </w:r>
        <w:r w:rsidR="00721EFF">
          <w:rPr>
            <w:rFonts w:ascii="Times New Roman" w:hAnsi="Times New Roman"/>
            <w:noProof/>
            <w:sz w:val="28"/>
            <w:szCs w:val="28"/>
          </w:rPr>
          <w:t>4</w:t>
        </w:r>
        <w:r w:rsidRPr="0056450C">
          <w:rPr>
            <w:rFonts w:ascii="Times New Roman" w:hAnsi="Times New Roman"/>
            <w:sz w:val="28"/>
            <w:szCs w:val="28"/>
          </w:rPr>
          <w:fldChar w:fldCharType="end"/>
        </w:r>
      </w:p>
    </w:sdtContent>
  </w:sdt>
  <w:p w:rsidR="003640A3" w:rsidRDefault="00B6080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630E954"/>
    <w:lvl w:ilvl="0">
      <w:start w:val="1"/>
      <w:numFmt w:val="decimal"/>
      <w:lvlText w:val="%1."/>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2."/>
      <w:lvlJc w:val="left"/>
      <w:pPr>
        <w:ind w:left="568"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1" w15:restartNumberingAfterBreak="0">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2" w15:restartNumberingAfterBreak="0">
    <w:nsid w:val="19AD3D31"/>
    <w:multiLevelType w:val="multilevel"/>
    <w:tmpl w:val="EEA26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CC67BD"/>
    <w:multiLevelType w:val="multilevel"/>
    <w:tmpl w:val="DA522F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EA"/>
    <w:rsid w:val="000029AB"/>
    <w:rsid w:val="000074F7"/>
    <w:rsid w:val="00045209"/>
    <w:rsid w:val="00050277"/>
    <w:rsid w:val="0005133C"/>
    <w:rsid w:val="00066F88"/>
    <w:rsid w:val="000706D4"/>
    <w:rsid w:val="000754A6"/>
    <w:rsid w:val="00085C33"/>
    <w:rsid w:val="00096D41"/>
    <w:rsid w:val="000A5C71"/>
    <w:rsid w:val="000A7298"/>
    <w:rsid w:val="000B3DB2"/>
    <w:rsid w:val="000C1A15"/>
    <w:rsid w:val="000D02A4"/>
    <w:rsid w:val="000E7BF0"/>
    <w:rsid w:val="000F41C0"/>
    <w:rsid w:val="00101B9C"/>
    <w:rsid w:val="00104F5C"/>
    <w:rsid w:val="001171BA"/>
    <w:rsid w:val="00120834"/>
    <w:rsid w:val="00174CD8"/>
    <w:rsid w:val="001A13F7"/>
    <w:rsid w:val="001A44A5"/>
    <w:rsid w:val="001B2811"/>
    <w:rsid w:val="001C1B17"/>
    <w:rsid w:val="001E2545"/>
    <w:rsid w:val="001E581F"/>
    <w:rsid w:val="00201D15"/>
    <w:rsid w:val="00202219"/>
    <w:rsid w:val="002142CE"/>
    <w:rsid w:val="0022042D"/>
    <w:rsid w:val="00240607"/>
    <w:rsid w:val="002611BC"/>
    <w:rsid w:val="0026767F"/>
    <w:rsid w:val="00273A6E"/>
    <w:rsid w:val="00283205"/>
    <w:rsid w:val="002943EA"/>
    <w:rsid w:val="002B394F"/>
    <w:rsid w:val="002B5FC5"/>
    <w:rsid w:val="002D011C"/>
    <w:rsid w:val="002D6297"/>
    <w:rsid w:val="003238C7"/>
    <w:rsid w:val="00343B3A"/>
    <w:rsid w:val="00356529"/>
    <w:rsid w:val="0036685C"/>
    <w:rsid w:val="00386E4D"/>
    <w:rsid w:val="003D49AF"/>
    <w:rsid w:val="0041541F"/>
    <w:rsid w:val="00425876"/>
    <w:rsid w:val="00426669"/>
    <w:rsid w:val="00442AAE"/>
    <w:rsid w:val="0047469D"/>
    <w:rsid w:val="00485C09"/>
    <w:rsid w:val="004943C5"/>
    <w:rsid w:val="004A7B01"/>
    <w:rsid w:val="004F35D1"/>
    <w:rsid w:val="005012C4"/>
    <w:rsid w:val="00510DFF"/>
    <w:rsid w:val="00514F20"/>
    <w:rsid w:val="005224BB"/>
    <w:rsid w:val="005269B2"/>
    <w:rsid w:val="00532521"/>
    <w:rsid w:val="00554425"/>
    <w:rsid w:val="00556179"/>
    <w:rsid w:val="0056450C"/>
    <w:rsid w:val="005657EA"/>
    <w:rsid w:val="005741A4"/>
    <w:rsid w:val="00583D0E"/>
    <w:rsid w:val="0059257D"/>
    <w:rsid w:val="00596FC9"/>
    <w:rsid w:val="005A5D7E"/>
    <w:rsid w:val="005D42F5"/>
    <w:rsid w:val="00617D1F"/>
    <w:rsid w:val="00624519"/>
    <w:rsid w:val="006470B9"/>
    <w:rsid w:val="0066144C"/>
    <w:rsid w:val="006628E3"/>
    <w:rsid w:val="00667F8D"/>
    <w:rsid w:val="00687560"/>
    <w:rsid w:val="006B3AF8"/>
    <w:rsid w:val="006C0218"/>
    <w:rsid w:val="006C6F11"/>
    <w:rsid w:val="006F1D4F"/>
    <w:rsid w:val="006F6D95"/>
    <w:rsid w:val="00707F4D"/>
    <w:rsid w:val="00721EFF"/>
    <w:rsid w:val="007300AA"/>
    <w:rsid w:val="0075347A"/>
    <w:rsid w:val="00756006"/>
    <w:rsid w:val="0076572E"/>
    <w:rsid w:val="00766ED5"/>
    <w:rsid w:val="007B7A14"/>
    <w:rsid w:val="007B7E36"/>
    <w:rsid w:val="007C0BDF"/>
    <w:rsid w:val="007C7D3B"/>
    <w:rsid w:val="007E1C48"/>
    <w:rsid w:val="007F564A"/>
    <w:rsid w:val="00810FCA"/>
    <w:rsid w:val="008203AA"/>
    <w:rsid w:val="00824510"/>
    <w:rsid w:val="008372D9"/>
    <w:rsid w:val="00846A77"/>
    <w:rsid w:val="008763D1"/>
    <w:rsid w:val="00884822"/>
    <w:rsid w:val="00891F3E"/>
    <w:rsid w:val="00895D9D"/>
    <w:rsid w:val="008C1B8B"/>
    <w:rsid w:val="008F5925"/>
    <w:rsid w:val="009001D7"/>
    <w:rsid w:val="009129DE"/>
    <w:rsid w:val="00923018"/>
    <w:rsid w:val="0092457C"/>
    <w:rsid w:val="00927DE2"/>
    <w:rsid w:val="00945E42"/>
    <w:rsid w:val="00953814"/>
    <w:rsid w:val="0095513D"/>
    <w:rsid w:val="009656C2"/>
    <w:rsid w:val="0098062B"/>
    <w:rsid w:val="00982446"/>
    <w:rsid w:val="009933BC"/>
    <w:rsid w:val="009C3C2D"/>
    <w:rsid w:val="009D31EF"/>
    <w:rsid w:val="009F128C"/>
    <w:rsid w:val="00A2055E"/>
    <w:rsid w:val="00A22469"/>
    <w:rsid w:val="00A31A18"/>
    <w:rsid w:val="00A31F08"/>
    <w:rsid w:val="00A670C2"/>
    <w:rsid w:val="00A7797E"/>
    <w:rsid w:val="00A77A07"/>
    <w:rsid w:val="00A933DA"/>
    <w:rsid w:val="00A95FAD"/>
    <w:rsid w:val="00AB2F9A"/>
    <w:rsid w:val="00AB4ADE"/>
    <w:rsid w:val="00AB6787"/>
    <w:rsid w:val="00AD5263"/>
    <w:rsid w:val="00B002FC"/>
    <w:rsid w:val="00B044AC"/>
    <w:rsid w:val="00B16014"/>
    <w:rsid w:val="00B23F96"/>
    <w:rsid w:val="00B371FE"/>
    <w:rsid w:val="00B40B9C"/>
    <w:rsid w:val="00B51F58"/>
    <w:rsid w:val="00B606F2"/>
    <w:rsid w:val="00B60808"/>
    <w:rsid w:val="00B64B45"/>
    <w:rsid w:val="00B910CD"/>
    <w:rsid w:val="00B97F3E"/>
    <w:rsid w:val="00BA06EF"/>
    <w:rsid w:val="00BA3E99"/>
    <w:rsid w:val="00BB1ABA"/>
    <w:rsid w:val="00BB2176"/>
    <w:rsid w:val="00BF03BC"/>
    <w:rsid w:val="00C37A92"/>
    <w:rsid w:val="00C67E56"/>
    <w:rsid w:val="00C71498"/>
    <w:rsid w:val="00C868B5"/>
    <w:rsid w:val="00CA1F5C"/>
    <w:rsid w:val="00CB6795"/>
    <w:rsid w:val="00CC47EA"/>
    <w:rsid w:val="00CC4F5A"/>
    <w:rsid w:val="00CD25B9"/>
    <w:rsid w:val="00CD34F7"/>
    <w:rsid w:val="00D46B99"/>
    <w:rsid w:val="00D94C19"/>
    <w:rsid w:val="00D96429"/>
    <w:rsid w:val="00DC086F"/>
    <w:rsid w:val="00E04A90"/>
    <w:rsid w:val="00E10A5F"/>
    <w:rsid w:val="00E12C50"/>
    <w:rsid w:val="00E16FEF"/>
    <w:rsid w:val="00E27428"/>
    <w:rsid w:val="00E472A5"/>
    <w:rsid w:val="00E659FD"/>
    <w:rsid w:val="00E669E1"/>
    <w:rsid w:val="00E80251"/>
    <w:rsid w:val="00E81BE7"/>
    <w:rsid w:val="00E82E87"/>
    <w:rsid w:val="00EC603E"/>
    <w:rsid w:val="00ED4B96"/>
    <w:rsid w:val="00F106AC"/>
    <w:rsid w:val="00F34C4A"/>
    <w:rsid w:val="00F46CFC"/>
    <w:rsid w:val="00F76B16"/>
    <w:rsid w:val="00F77767"/>
    <w:rsid w:val="00F84BD7"/>
    <w:rsid w:val="00F90A43"/>
    <w:rsid w:val="00FA509E"/>
    <w:rsid w:val="00FC19C8"/>
    <w:rsid w:val="00FC5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2FA74"/>
  <w15:docId w15:val="{679B1A77-634A-4D2E-A690-486602F3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C47E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C47E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F84BD7"/>
    <w:pPr>
      <w:ind w:left="720"/>
      <w:contextualSpacing/>
    </w:pPr>
  </w:style>
  <w:style w:type="table" w:styleId="a4">
    <w:name w:val="Table Grid"/>
    <w:basedOn w:val="a1"/>
    <w:uiPriority w:val="59"/>
    <w:rsid w:val="0004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Основной текст Знак1"/>
    <w:basedOn w:val="a0"/>
    <w:uiPriority w:val="99"/>
    <w:locked/>
    <w:rsid w:val="006F1D4F"/>
    <w:rPr>
      <w:rFonts w:ascii="Times New Roman" w:hAnsi="Times New Roman" w:cs="Times New Roman" w:hint="default"/>
      <w:spacing w:val="1"/>
      <w:sz w:val="25"/>
      <w:szCs w:val="25"/>
      <w:shd w:val="clear" w:color="auto" w:fill="FFFFFF"/>
    </w:rPr>
  </w:style>
  <w:style w:type="paragraph" w:styleId="a5">
    <w:name w:val="Body Text"/>
    <w:basedOn w:val="a"/>
    <w:link w:val="a6"/>
    <w:uiPriority w:val="99"/>
    <w:semiHidden/>
    <w:unhideWhenUsed/>
    <w:rsid w:val="001C1B17"/>
    <w:pPr>
      <w:spacing w:after="120"/>
    </w:pPr>
  </w:style>
  <w:style w:type="character" w:customStyle="1" w:styleId="a6">
    <w:name w:val="Основной текст Знак"/>
    <w:basedOn w:val="a0"/>
    <w:link w:val="a5"/>
    <w:uiPriority w:val="99"/>
    <w:semiHidden/>
    <w:rsid w:val="001C1B17"/>
  </w:style>
  <w:style w:type="paragraph" w:styleId="a7">
    <w:name w:val="Balloon Text"/>
    <w:basedOn w:val="a"/>
    <w:link w:val="a8"/>
    <w:uiPriority w:val="99"/>
    <w:semiHidden/>
    <w:unhideWhenUsed/>
    <w:rsid w:val="0062451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24519"/>
    <w:rPr>
      <w:rFonts w:ascii="Segoe UI" w:hAnsi="Segoe UI" w:cs="Segoe UI"/>
      <w:sz w:val="18"/>
      <w:szCs w:val="18"/>
    </w:rPr>
  </w:style>
  <w:style w:type="character" w:styleId="a9">
    <w:name w:val="Hyperlink"/>
    <w:basedOn w:val="a0"/>
    <w:rsid w:val="00B40B9C"/>
    <w:rPr>
      <w:color w:val="0066CC"/>
      <w:u w:val="single"/>
    </w:rPr>
  </w:style>
  <w:style w:type="character" w:customStyle="1" w:styleId="5">
    <w:name w:val="Основной текст (5)_"/>
    <w:basedOn w:val="a0"/>
    <w:link w:val="50"/>
    <w:rsid w:val="00B40B9C"/>
    <w:rPr>
      <w:rFonts w:ascii="Times New Roman" w:eastAsia="Times New Roman" w:hAnsi="Times New Roman" w:cs="Times New Roman"/>
      <w:sz w:val="20"/>
      <w:szCs w:val="20"/>
      <w:shd w:val="clear" w:color="auto" w:fill="FFFFFF"/>
    </w:rPr>
  </w:style>
  <w:style w:type="character" w:customStyle="1" w:styleId="2">
    <w:name w:val="Основной текст (2)_"/>
    <w:basedOn w:val="a0"/>
    <w:link w:val="20"/>
    <w:rsid w:val="00B40B9C"/>
    <w:rPr>
      <w:rFonts w:ascii="Times New Roman" w:eastAsia="Times New Roman" w:hAnsi="Times New Roman" w:cs="Times New Roman"/>
      <w:shd w:val="clear" w:color="auto" w:fill="FFFFFF"/>
    </w:rPr>
  </w:style>
  <w:style w:type="character" w:customStyle="1" w:styleId="512pt">
    <w:name w:val="Основной текст (5) + 12 pt"/>
    <w:basedOn w:val="5"/>
    <w:rsid w:val="00B40B9C"/>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10pt">
    <w:name w:val="Основной текст (2) + 10 pt"/>
    <w:basedOn w:val="2"/>
    <w:rsid w:val="00B40B9C"/>
    <w:rPr>
      <w:rFonts w:ascii="Times New Roman" w:eastAsia="Times New Roman" w:hAnsi="Times New Roman" w:cs="Times New Roman"/>
      <w:color w:val="000000"/>
      <w:spacing w:val="0"/>
      <w:w w:val="100"/>
      <w:position w:val="0"/>
      <w:sz w:val="20"/>
      <w:szCs w:val="20"/>
      <w:shd w:val="clear" w:color="auto" w:fill="FFFFFF"/>
      <w:lang w:val="ru-RU" w:eastAsia="ru-RU" w:bidi="ru-RU"/>
    </w:rPr>
  </w:style>
  <w:style w:type="paragraph" w:customStyle="1" w:styleId="20">
    <w:name w:val="Основной текст (2)"/>
    <w:basedOn w:val="a"/>
    <w:link w:val="2"/>
    <w:rsid w:val="00B40B9C"/>
    <w:pPr>
      <w:widowControl w:val="0"/>
      <w:shd w:val="clear" w:color="auto" w:fill="FFFFFF"/>
      <w:spacing w:before="540" w:after="0" w:line="288" w:lineRule="exact"/>
      <w:ind w:hanging="560"/>
      <w:jc w:val="both"/>
    </w:pPr>
    <w:rPr>
      <w:rFonts w:ascii="Times New Roman" w:eastAsia="Times New Roman" w:hAnsi="Times New Roman" w:cs="Times New Roman"/>
    </w:rPr>
  </w:style>
  <w:style w:type="paragraph" w:customStyle="1" w:styleId="50">
    <w:name w:val="Основной текст (5)"/>
    <w:basedOn w:val="a"/>
    <w:link w:val="5"/>
    <w:rsid w:val="00B40B9C"/>
    <w:pPr>
      <w:widowControl w:val="0"/>
      <w:shd w:val="clear" w:color="auto" w:fill="FFFFFF"/>
      <w:spacing w:before="60" w:after="1380" w:line="0" w:lineRule="atLeast"/>
      <w:jc w:val="center"/>
    </w:pPr>
    <w:rPr>
      <w:rFonts w:ascii="Times New Roman" w:eastAsia="Times New Roman" w:hAnsi="Times New Roman" w:cs="Times New Roman"/>
      <w:sz w:val="20"/>
      <w:szCs w:val="20"/>
    </w:rPr>
  </w:style>
  <w:style w:type="paragraph" w:styleId="aa">
    <w:name w:val="footer"/>
    <w:basedOn w:val="a"/>
    <w:link w:val="ab"/>
    <w:uiPriority w:val="99"/>
    <w:unhideWhenUsed/>
    <w:rsid w:val="0056450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6450C"/>
  </w:style>
  <w:style w:type="paragraph" w:styleId="ac">
    <w:name w:val="header"/>
    <w:basedOn w:val="a"/>
    <w:link w:val="ad"/>
    <w:uiPriority w:val="99"/>
    <w:unhideWhenUsed/>
    <w:rsid w:val="0056450C"/>
    <w:pPr>
      <w:tabs>
        <w:tab w:val="center" w:pos="4680"/>
        <w:tab w:val="right" w:pos="9360"/>
      </w:tabs>
      <w:spacing w:after="0" w:line="240" w:lineRule="auto"/>
    </w:pPr>
    <w:rPr>
      <w:rFonts w:eastAsiaTheme="minorEastAsia" w:cs="Times New Roman"/>
      <w:lang w:eastAsia="ru-RU"/>
    </w:rPr>
  </w:style>
  <w:style w:type="character" w:customStyle="1" w:styleId="ad">
    <w:name w:val="Верхний колонтитул Знак"/>
    <w:basedOn w:val="a0"/>
    <w:link w:val="ac"/>
    <w:uiPriority w:val="99"/>
    <w:rsid w:val="0056450C"/>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8399">
      <w:bodyDiv w:val="1"/>
      <w:marLeft w:val="0"/>
      <w:marRight w:val="0"/>
      <w:marTop w:val="0"/>
      <w:marBottom w:val="0"/>
      <w:divBdr>
        <w:top w:val="none" w:sz="0" w:space="0" w:color="auto"/>
        <w:left w:val="none" w:sz="0" w:space="0" w:color="auto"/>
        <w:bottom w:val="none" w:sz="0" w:space="0" w:color="auto"/>
        <w:right w:val="none" w:sz="0" w:space="0" w:color="auto"/>
      </w:divBdr>
    </w:div>
    <w:div w:id="8323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50C5-64BF-4D26-8A97-EE49C748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Pages>
  <Words>1397</Words>
  <Characters>7966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усер</cp:lastModifiedBy>
  <cp:revision>13</cp:revision>
  <cp:lastPrinted>2022-11-25T08:05:00Z</cp:lastPrinted>
  <dcterms:created xsi:type="dcterms:W3CDTF">2021-02-15T07:56:00Z</dcterms:created>
  <dcterms:modified xsi:type="dcterms:W3CDTF">2022-11-25T08:07:00Z</dcterms:modified>
</cp:coreProperties>
</file>